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29EB" w14:textId="6541F6A3" w:rsidR="00BF1743" w:rsidRPr="008E74B5" w:rsidRDefault="00BF1743" w:rsidP="00BF1743">
      <w:pPr>
        <w:pStyle w:val="Zhlav"/>
        <w:rPr>
          <w:rFonts w:ascii="Calibri" w:hAnsi="Calibri" w:cs="Calibri"/>
          <w:sz w:val="20"/>
        </w:rPr>
      </w:pPr>
      <w:r w:rsidRPr="008E74B5">
        <w:rPr>
          <w:rFonts w:ascii="Calibri" w:hAnsi="Calibri" w:cs="Calibri"/>
          <w:sz w:val="20"/>
        </w:rPr>
        <w:t xml:space="preserve">čj.: </w:t>
      </w:r>
      <w:r w:rsidR="00F2486E">
        <w:rPr>
          <w:rFonts w:ascii="Calibri" w:hAnsi="Calibri" w:cs="Calibri"/>
          <w:sz w:val="20"/>
        </w:rPr>
        <w:t xml:space="preserve"> </w:t>
      </w:r>
      <w:r w:rsidR="00263285" w:rsidRPr="008E74B5">
        <w:rPr>
          <w:rFonts w:ascii="Calibri" w:hAnsi="Calibri" w:cs="Calibri"/>
          <w:sz w:val="20"/>
        </w:rPr>
        <w:t xml:space="preserve"> </w:t>
      </w:r>
      <w:r w:rsidR="00BA0CBA">
        <w:rPr>
          <w:rFonts w:ascii="Calibri" w:hAnsi="Calibri" w:cs="Calibri"/>
          <w:sz w:val="20"/>
        </w:rPr>
        <w:t xml:space="preserve"> </w:t>
      </w:r>
    </w:p>
    <w:p w14:paraId="351A0F89" w14:textId="77777777" w:rsidR="00BF1743" w:rsidRPr="008E74B5" w:rsidRDefault="00BF1743" w:rsidP="00BF1743">
      <w:pPr>
        <w:pStyle w:val="Zhlav"/>
        <w:rPr>
          <w:rFonts w:ascii="Calibri" w:hAnsi="Calibri" w:cs="Calibri"/>
          <w:sz w:val="20"/>
        </w:rPr>
      </w:pPr>
      <w:r w:rsidRPr="008E74B5">
        <w:rPr>
          <w:rFonts w:ascii="Calibri" w:hAnsi="Calibri" w:cs="Calibri"/>
          <w:sz w:val="20"/>
        </w:rPr>
        <w:t>počet listů dokumentu: 5</w:t>
      </w:r>
    </w:p>
    <w:p w14:paraId="43D2DBA7" w14:textId="77777777" w:rsidR="00BF1743" w:rsidRPr="008E74B5" w:rsidRDefault="00BF1743" w:rsidP="00BF1743">
      <w:pPr>
        <w:pStyle w:val="Zhlav"/>
        <w:rPr>
          <w:rFonts w:ascii="Calibri" w:hAnsi="Calibri" w:cs="Calibri"/>
          <w:sz w:val="20"/>
        </w:rPr>
      </w:pPr>
      <w:r w:rsidRPr="008E74B5">
        <w:rPr>
          <w:rFonts w:ascii="Calibri" w:hAnsi="Calibri" w:cs="Calibri"/>
          <w:sz w:val="20"/>
        </w:rPr>
        <w:t>počet příloh: 0</w:t>
      </w:r>
    </w:p>
    <w:p w14:paraId="0B416A31" w14:textId="77777777" w:rsidR="00BF1743" w:rsidRPr="008E74B5" w:rsidRDefault="00BF1743" w:rsidP="00BF1743">
      <w:pPr>
        <w:pStyle w:val="Zhlav"/>
        <w:rPr>
          <w:rFonts w:ascii="Calibri" w:hAnsi="Calibri" w:cs="Calibri"/>
          <w:sz w:val="20"/>
        </w:rPr>
      </w:pPr>
      <w:r w:rsidRPr="008E74B5">
        <w:rPr>
          <w:rFonts w:ascii="Calibri" w:hAnsi="Calibri" w:cs="Calibri"/>
          <w:sz w:val="20"/>
        </w:rPr>
        <w:t>počet listů příloh: 0</w:t>
      </w:r>
    </w:p>
    <w:p w14:paraId="67938914" w14:textId="77777777" w:rsidR="00BF1743" w:rsidRPr="008E74B5" w:rsidRDefault="00BF1743" w:rsidP="00BF1743">
      <w:pPr>
        <w:pStyle w:val="Zhlav"/>
        <w:rPr>
          <w:rFonts w:ascii="Calibri" w:hAnsi="Calibri" w:cs="Calibri"/>
          <w:sz w:val="20"/>
        </w:rPr>
      </w:pPr>
      <w:r w:rsidRPr="008E74B5">
        <w:rPr>
          <w:rFonts w:ascii="Calibri" w:hAnsi="Calibri" w:cs="Calibri"/>
          <w:sz w:val="20"/>
        </w:rPr>
        <w:t>spisový znak: 56.6</w:t>
      </w:r>
    </w:p>
    <w:p w14:paraId="20D2D7BF" w14:textId="77777777" w:rsidR="00BF1743" w:rsidRDefault="00BF1743" w:rsidP="00BF1743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24"/>
          <w:szCs w:val="22"/>
        </w:rPr>
      </w:pPr>
    </w:p>
    <w:p w14:paraId="77EC6C0B" w14:textId="77777777" w:rsidR="00BF1743" w:rsidRDefault="00BF1743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</w:p>
    <w:p w14:paraId="60E9986B" w14:textId="77777777" w:rsidR="00BF1743" w:rsidRDefault="00BF1743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</w:p>
    <w:p w14:paraId="2A16DAD6" w14:textId="43F9CAE5" w:rsidR="00834118" w:rsidRPr="00AF4618" w:rsidRDefault="002F2175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  <w:r w:rsidRPr="00AF4618">
        <w:rPr>
          <w:rFonts w:asciiTheme="minorHAnsi" w:hAnsiTheme="minorHAnsi" w:cstheme="minorHAnsi"/>
          <w:b/>
          <w:caps/>
          <w:spacing w:val="24"/>
          <w:szCs w:val="22"/>
        </w:rPr>
        <w:t>Kupní smlouva</w:t>
      </w:r>
    </w:p>
    <w:p w14:paraId="49D61D0E" w14:textId="77777777" w:rsidR="00834118" w:rsidRPr="00AF4618" w:rsidRDefault="00834118" w:rsidP="00834118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</w:p>
    <w:p w14:paraId="36258FB5" w14:textId="6BD20B77" w:rsidR="00834118" w:rsidRPr="00AF4618" w:rsidRDefault="00834118" w:rsidP="00834118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Cs w:val="22"/>
        </w:rPr>
      </w:pPr>
      <w:r w:rsidRPr="00AF4618">
        <w:rPr>
          <w:rFonts w:asciiTheme="minorHAnsi" w:hAnsiTheme="minorHAnsi" w:cstheme="minorHAnsi"/>
          <w:bCs/>
          <w:i/>
          <w:szCs w:val="22"/>
        </w:rPr>
        <w:t>uzavřená na základě ustanovení § 2079 a násl. zákona č. 89/2012 Sb., občansk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ého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zákoník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u</w:t>
      </w:r>
      <w:r w:rsidR="00933219">
        <w:rPr>
          <w:rFonts w:asciiTheme="minorHAnsi" w:hAnsiTheme="minorHAnsi" w:cstheme="minorHAnsi"/>
          <w:bCs/>
          <w:i/>
          <w:szCs w:val="22"/>
        </w:rPr>
        <w:t xml:space="preserve">, ve znění pozdějších </w:t>
      </w:r>
      <w:proofErr w:type="gramStart"/>
      <w:r w:rsidR="00933219">
        <w:rPr>
          <w:rFonts w:asciiTheme="minorHAnsi" w:hAnsiTheme="minorHAnsi" w:cstheme="minorHAnsi"/>
          <w:bCs/>
          <w:i/>
          <w:szCs w:val="22"/>
        </w:rPr>
        <w:t xml:space="preserve">předpisů, 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(</w:t>
      </w:r>
      <w:proofErr w:type="gramEnd"/>
      <w:r w:rsidRPr="00AF4618">
        <w:rPr>
          <w:rFonts w:asciiTheme="minorHAnsi" w:hAnsiTheme="minorHAnsi" w:cstheme="minorHAnsi"/>
          <w:bCs/>
          <w:i/>
          <w:szCs w:val="22"/>
        </w:rPr>
        <w:t>dále jen „</w:t>
      </w:r>
      <w:r w:rsidRPr="00AF4618">
        <w:rPr>
          <w:rFonts w:asciiTheme="minorHAnsi" w:hAnsiTheme="minorHAnsi" w:cstheme="minorHAnsi"/>
          <w:b/>
          <w:bCs/>
          <w:i/>
          <w:szCs w:val="22"/>
        </w:rPr>
        <w:t>občanský zákoník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“) </w:t>
      </w:r>
    </w:p>
    <w:p w14:paraId="5A06E2A0" w14:textId="77777777" w:rsidR="00834118" w:rsidRPr="00AF4618" w:rsidRDefault="00834118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14:paraId="55310617" w14:textId="77777777" w:rsidR="002F2175" w:rsidRPr="00AF4618" w:rsidRDefault="002F2175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14:paraId="54C384C2" w14:textId="77777777" w:rsidR="001A0473" w:rsidRPr="00AF4618" w:rsidRDefault="001A0473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Prodávající</w:t>
      </w:r>
      <w:r w:rsidR="00834118" w:rsidRPr="00AF4618">
        <w:rPr>
          <w:rFonts w:asciiTheme="minorHAnsi" w:hAnsiTheme="minorHAnsi" w:cstheme="minorHAnsi"/>
          <w:b/>
          <w:szCs w:val="22"/>
        </w:rPr>
        <w:tab/>
      </w:r>
    </w:p>
    <w:p w14:paraId="20928E68" w14:textId="740EBE07" w:rsidR="00834118" w:rsidRDefault="00BA0CBA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69720BFB" w14:textId="77777777" w:rsidR="00BA0CBA" w:rsidRDefault="00BA0CBA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2F8DA9A0" w14:textId="77777777" w:rsidR="00BA0CBA" w:rsidRDefault="00BA0CBA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6D935F10" w14:textId="77777777" w:rsidR="00BA0CBA" w:rsidRDefault="00BA0CBA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6B4102A2" w14:textId="77777777" w:rsidR="00BA0CBA" w:rsidRPr="00AF4618" w:rsidRDefault="00BA0CBA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</w:p>
    <w:p w14:paraId="316DE541" w14:textId="77777777" w:rsidR="00834118" w:rsidRPr="00AF4618" w:rsidRDefault="00834118" w:rsidP="00834118">
      <w:pPr>
        <w:rPr>
          <w:rFonts w:asciiTheme="minorHAnsi" w:hAnsiTheme="minorHAnsi" w:cstheme="minorHAnsi"/>
          <w:b/>
          <w:szCs w:val="22"/>
        </w:rPr>
      </w:pPr>
    </w:p>
    <w:p w14:paraId="6000AE4D" w14:textId="77777777"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a</w:t>
      </w:r>
    </w:p>
    <w:p w14:paraId="152BA8F3" w14:textId="77777777"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</w:p>
    <w:p w14:paraId="7B5E6F19" w14:textId="77777777" w:rsidR="001A0473" w:rsidRPr="00AF4618" w:rsidRDefault="005C56E0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Kupující</w:t>
      </w:r>
    </w:p>
    <w:p w14:paraId="70D9059E" w14:textId="77777777" w:rsidR="00834118" w:rsidRPr="00AF4618" w:rsidRDefault="001656BA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Školní jídelna MADORET Lanškroun, B. Smetany</w:t>
      </w:r>
    </w:p>
    <w:p w14:paraId="50B98232" w14:textId="77777777" w:rsidR="003A6659" w:rsidRPr="00AF4618" w:rsidRDefault="00834118" w:rsidP="005C56E0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se sídlem </w:t>
      </w:r>
      <w:r w:rsidR="001656BA">
        <w:rPr>
          <w:rFonts w:asciiTheme="minorHAnsi" w:hAnsiTheme="minorHAnsi" w:cstheme="minorHAnsi"/>
          <w:szCs w:val="22"/>
        </w:rPr>
        <w:t xml:space="preserve">B. Smetany 493, 563 </w:t>
      </w:r>
      <w:proofErr w:type="gramStart"/>
      <w:r w:rsidR="001656BA">
        <w:rPr>
          <w:rFonts w:asciiTheme="minorHAnsi" w:hAnsiTheme="minorHAnsi" w:cstheme="minorHAnsi"/>
          <w:szCs w:val="22"/>
        </w:rPr>
        <w:t>01  Lanškroun</w:t>
      </w:r>
      <w:proofErr w:type="gramEnd"/>
      <w:r w:rsidR="005C56E0" w:rsidRPr="00AF4618">
        <w:rPr>
          <w:rFonts w:asciiTheme="minorHAnsi" w:hAnsiTheme="minorHAnsi" w:cstheme="minorHAnsi"/>
          <w:szCs w:val="22"/>
        </w:rPr>
        <w:tab/>
      </w:r>
      <w:r w:rsidR="003A6659" w:rsidRPr="00AF4618">
        <w:rPr>
          <w:rFonts w:asciiTheme="minorHAnsi" w:hAnsiTheme="minorHAnsi" w:cstheme="minorHAnsi"/>
          <w:szCs w:val="22"/>
        </w:rPr>
        <w:t xml:space="preserve"> </w:t>
      </w:r>
    </w:p>
    <w:p w14:paraId="77C4A57B" w14:textId="77777777" w:rsidR="00834118" w:rsidRPr="00AF4618" w:rsidRDefault="00834118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IČO:</w:t>
      </w:r>
      <w:r w:rsidRPr="00AF4618">
        <w:rPr>
          <w:rFonts w:asciiTheme="minorHAnsi" w:hAnsiTheme="minorHAnsi" w:cstheme="minorHAnsi"/>
          <w:b/>
          <w:szCs w:val="22"/>
        </w:rPr>
        <w:t xml:space="preserve"> </w:t>
      </w:r>
      <w:r w:rsidR="001656BA">
        <w:rPr>
          <w:rFonts w:asciiTheme="minorHAnsi" w:hAnsiTheme="minorHAnsi" w:cstheme="minorHAnsi"/>
          <w:szCs w:val="22"/>
        </w:rPr>
        <w:t>61235032</w:t>
      </w:r>
    </w:p>
    <w:p w14:paraId="4E0D6069" w14:textId="77777777"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DIČ:</w:t>
      </w:r>
      <w:r w:rsidR="001656BA">
        <w:rPr>
          <w:rFonts w:asciiTheme="minorHAnsi" w:hAnsiTheme="minorHAnsi" w:cstheme="minorHAnsi"/>
          <w:szCs w:val="22"/>
        </w:rPr>
        <w:t xml:space="preserve"> CZ61235032</w:t>
      </w:r>
    </w:p>
    <w:p w14:paraId="72387861" w14:textId="77777777"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zastoupen</w:t>
      </w:r>
      <w:r w:rsidR="001656BA">
        <w:rPr>
          <w:rFonts w:asciiTheme="minorHAnsi" w:hAnsiTheme="minorHAnsi" w:cstheme="minorHAnsi"/>
          <w:szCs w:val="22"/>
        </w:rPr>
        <w:t>á</w:t>
      </w:r>
      <w:r w:rsidR="00834118" w:rsidRPr="00AF4618">
        <w:rPr>
          <w:rFonts w:asciiTheme="minorHAnsi" w:hAnsiTheme="minorHAnsi" w:cstheme="minorHAnsi"/>
          <w:szCs w:val="22"/>
        </w:rPr>
        <w:t xml:space="preserve">: </w:t>
      </w:r>
      <w:r w:rsidR="001656BA">
        <w:rPr>
          <w:rFonts w:asciiTheme="minorHAnsi" w:hAnsiTheme="minorHAnsi" w:cstheme="minorHAnsi"/>
          <w:szCs w:val="22"/>
        </w:rPr>
        <w:t xml:space="preserve">ředitelkou Pavlínou </w:t>
      </w:r>
      <w:proofErr w:type="spellStart"/>
      <w:r w:rsidR="001656BA">
        <w:rPr>
          <w:rFonts w:asciiTheme="minorHAnsi" w:hAnsiTheme="minorHAnsi" w:cstheme="minorHAnsi"/>
          <w:szCs w:val="22"/>
        </w:rPr>
        <w:t>Tovtikovou</w:t>
      </w:r>
      <w:proofErr w:type="spellEnd"/>
      <w:r w:rsidR="00834118" w:rsidRPr="00AF4618">
        <w:rPr>
          <w:rFonts w:asciiTheme="minorHAnsi" w:hAnsiTheme="minorHAnsi" w:cstheme="minorHAnsi"/>
          <w:szCs w:val="22"/>
        </w:rPr>
        <w:t xml:space="preserve"> </w:t>
      </w:r>
    </w:p>
    <w:p w14:paraId="7B6F1214" w14:textId="4C33DBBF" w:rsidR="00834118" w:rsidRPr="00AF4618" w:rsidRDefault="00834118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bankovní spojení: </w:t>
      </w:r>
      <w:r w:rsidR="005C56E0" w:rsidRPr="00AF4618">
        <w:rPr>
          <w:rFonts w:asciiTheme="minorHAnsi" w:hAnsiTheme="minorHAnsi" w:cstheme="minorHAnsi"/>
          <w:szCs w:val="22"/>
        </w:rPr>
        <w:t xml:space="preserve">Komerční </w:t>
      </w:r>
      <w:r w:rsidR="00206BD7">
        <w:rPr>
          <w:rFonts w:asciiTheme="minorHAnsi" w:hAnsiTheme="minorHAnsi" w:cstheme="minorHAnsi"/>
          <w:szCs w:val="22"/>
        </w:rPr>
        <w:t>b</w:t>
      </w:r>
      <w:r w:rsidR="005C56E0" w:rsidRPr="00AF4618">
        <w:rPr>
          <w:rFonts w:asciiTheme="minorHAnsi" w:hAnsiTheme="minorHAnsi" w:cstheme="minorHAnsi"/>
          <w:szCs w:val="22"/>
        </w:rPr>
        <w:t>anka a.s.</w:t>
      </w:r>
    </w:p>
    <w:p w14:paraId="6F157862" w14:textId="77777777" w:rsidR="00834118" w:rsidRPr="00AF4618" w:rsidRDefault="00834118" w:rsidP="00834118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číslo účtu: </w:t>
      </w:r>
      <w:r w:rsidR="001656BA">
        <w:rPr>
          <w:rFonts w:asciiTheme="minorHAnsi" w:hAnsiTheme="minorHAnsi" w:cstheme="minorHAnsi"/>
          <w:szCs w:val="22"/>
        </w:rPr>
        <w:t xml:space="preserve">27- 4978430207 </w:t>
      </w:r>
      <w:r w:rsidR="005C56E0" w:rsidRPr="00AF4618">
        <w:rPr>
          <w:rFonts w:asciiTheme="minorHAnsi" w:hAnsiTheme="minorHAnsi" w:cstheme="minorHAnsi"/>
          <w:szCs w:val="22"/>
        </w:rPr>
        <w:t>/</w:t>
      </w:r>
      <w:r w:rsidR="001656BA">
        <w:rPr>
          <w:rFonts w:asciiTheme="minorHAnsi" w:hAnsiTheme="minorHAnsi" w:cstheme="minorHAnsi"/>
          <w:szCs w:val="22"/>
        </w:rPr>
        <w:t xml:space="preserve"> </w:t>
      </w:r>
      <w:r w:rsidR="005C56E0" w:rsidRPr="00AF4618">
        <w:rPr>
          <w:rFonts w:asciiTheme="minorHAnsi" w:hAnsiTheme="minorHAnsi" w:cstheme="minorHAnsi"/>
          <w:szCs w:val="22"/>
        </w:rPr>
        <w:t>0100</w:t>
      </w:r>
    </w:p>
    <w:p w14:paraId="260FA4F8" w14:textId="77777777" w:rsidR="001A0473" w:rsidRPr="00AF4618" w:rsidRDefault="001A0473" w:rsidP="001A0473">
      <w:pPr>
        <w:pStyle w:val="Zhlav"/>
        <w:spacing w:after="120"/>
        <w:jc w:val="both"/>
        <w:rPr>
          <w:rFonts w:asciiTheme="minorHAnsi" w:hAnsiTheme="minorHAnsi"/>
          <w:spacing w:val="-5"/>
          <w:szCs w:val="22"/>
        </w:rPr>
      </w:pPr>
    </w:p>
    <w:p w14:paraId="4138867A" w14:textId="77777777"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(prodávající a kupující dále společné též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strany</w:t>
      </w:r>
      <w:r w:rsidRPr="00AF4618">
        <w:rPr>
          <w:rFonts w:asciiTheme="minorHAnsi" w:hAnsiTheme="minorHAnsi"/>
          <w:color w:val="000000"/>
          <w:szCs w:val="22"/>
        </w:rPr>
        <w:t>“ či jednotlivě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strana</w:t>
      </w:r>
      <w:r w:rsidRPr="00AF4618">
        <w:rPr>
          <w:rFonts w:asciiTheme="minorHAnsi" w:hAnsiTheme="minorHAnsi"/>
          <w:color w:val="000000"/>
          <w:szCs w:val="22"/>
        </w:rPr>
        <w:t>“),</w:t>
      </w:r>
    </w:p>
    <w:p w14:paraId="7BA9EA00" w14:textId="77777777"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uzavírají níže uvedeného dne, měs</w:t>
      </w:r>
      <w:r w:rsidR="00FB19FA" w:rsidRPr="00AF4618">
        <w:rPr>
          <w:rFonts w:asciiTheme="minorHAnsi" w:hAnsiTheme="minorHAnsi"/>
          <w:color w:val="000000"/>
          <w:szCs w:val="22"/>
        </w:rPr>
        <w:t xml:space="preserve">íce a roku, </w:t>
      </w:r>
      <w:r w:rsidRPr="00AF4618">
        <w:rPr>
          <w:rFonts w:asciiTheme="minorHAnsi" w:hAnsiTheme="minorHAnsi"/>
          <w:color w:val="000000"/>
          <w:szCs w:val="22"/>
        </w:rPr>
        <w:t xml:space="preserve">tuto </w:t>
      </w:r>
    </w:p>
    <w:p w14:paraId="79A57CEA" w14:textId="77777777" w:rsidR="001A0473" w:rsidRPr="00AF4618" w:rsidRDefault="00FB19FA" w:rsidP="001A0473">
      <w:pPr>
        <w:spacing w:after="120"/>
        <w:jc w:val="center"/>
        <w:rPr>
          <w:rFonts w:asciiTheme="minorHAnsi" w:hAnsiTheme="minorHAnsi"/>
          <w:b/>
          <w:color w:val="000000"/>
          <w:szCs w:val="22"/>
        </w:rPr>
      </w:pPr>
      <w:r w:rsidRPr="00AF4618">
        <w:rPr>
          <w:rFonts w:asciiTheme="minorHAnsi" w:hAnsiTheme="minorHAnsi"/>
          <w:b/>
          <w:color w:val="000000"/>
          <w:szCs w:val="22"/>
        </w:rPr>
        <w:t>kupní smlouvu</w:t>
      </w:r>
    </w:p>
    <w:p w14:paraId="5CB61BEF" w14:textId="77777777" w:rsidR="001A0473" w:rsidRPr="00AF4618" w:rsidRDefault="001A0473" w:rsidP="001A0473">
      <w:pPr>
        <w:spacing w:after="120"/>
        <w:jc w:val="center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(dále jen „</w:t>
      </w:r>
      <w:r w:rsidRPr="00AF4618">
        <w:rPr>
          <w:rFonts w:asciiTheme="minorHAnsi" w:hAnsiTheme="minorHAnsi"/>
          <w:b/>
          <w:color w:val="000000"/>
          <w:szCs w:val="22"/>
        </w:rPr>
        <w:t>smlouva</w:t>
      </w:r>
      <w:r w:rsidRPr="00AF4618">
        <w:rPr>
          <w:rFonts w:asciiTheme="minorHAnsi" w:hAnsiTheme="minorHAnsi"/>
          <w:color w:val="000000"/>
          <w:szCs w:val="22"/>
        </w:rPr>
        <w:t>“).</w:t>
      </w:r>
    </w:p>
    <w:p w14:paraId="515A94A3" w14:textId="77777777" w:rsidR="001A0473" w:rsidRPr="00AF4618" w:rsidRDefault="001A0473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14:paraId="1B0511E0" w14:textId="77777777"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2C8B7DFE" w14:textId="77777777" w:rsidR="00FB19FA" w:rsidRPr="00AF4618" w:rsidRDefault="002F2175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I.</w:t>
      </w:r>
    </w:p>
    <w:p w14:paraId="7E6D34EA" w14:textId="77777777"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Předmět koupě</w:t>
      </w:r>
    </w:p>
    <w:p w14:paraId="3E93E553" w14:textId="77777777" w:rsidR="00834118" w:rsidRPr="00AF4618" w:rsidRDefault="00834118" w:rsidP="00834118">
      <w:pPr>
        <w:rPr>
          <w:rFonts w:asciiTheme="minorHAnsi" w:hAnsiTheme="minorHAnsi" w:cstheme="minorHAnsi"/>
          <w:color w:val="000000"/>
          <w:szCs w:val="22"/>
        </w:rPr>
      </w:pPr>
    </w:p>
    <w:p w14:paraId="4AD185C8" w14:textId="0885B594" w:rsidR="00900B58" w:rsidRPr="00900B58" w:rsidRDefault="00834118" w:rsidP="00900B5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900B58">
        <w:rPr>
          <w:rFonts w:asciiTheme="minorHAnsi" w:hAnsiTheme="minorHAnsi" w:cstheme="minorHAnsi"/>
          <w:color w:val="000000"/>
          <w:szCs w:val="22"/>
        </w:rPr>
        <w:t>Prodávající se</w:t>
      </w:r>
      <w:r w:rsidR="005858FE" w:rsidRPr="00900B58">
        <w:rPr>
          <w:rFonts w:asciiTheme="minorHAnsi" w:hAnsiTheme="minorHAnsi" w:cstheme="minorHAnsi"/>
          <w:color w:val="000000"/>
          <w:szCs w:val="22"/>
        </w:rPr>
        <w:t xml:space="preserve"> zavazuje, že kupujícímu dodá a </w:t>
      </w:r>
      <w:r w:rsidR="00E66C6D" w:rsidRPr="00900B58">
        <w:rPr>
          <w:rFonts w:asciiTheme="minorHAnsi" w:hAnsiTheme="minorHAnsi" w:cstheme="minorHAnsi"/>
          <w:color w:val="000000"/>
          <w:szCs w:val="22"/>
        </w:rPr>
        <w:t xml:space="preserve">nainstaluje </w:t>
      </w:r>
      <w:r w:rsidR="00BF1743">
        <w:rPr>
          <w:rFonts w:asciiTheme="minorHAnsi" w:hAnsiTheme="minorHAnsi" w:cstheme="minorHAnsi"/>
          <w:color w:val="000000"/>
          <w:szCs w:val="22"/>
        </w:rPr>
        <w:t xml:space="preserve">elektrický konvektomat </w:t>
      </w:r>
      <w:r w:rsidR="00BA0CBA">
        <w:rPr>
          <w:rFonts w:asciiTheme="minorHAnsi" w:hAnsiTheme="minorHAnsi" w:cstheme="minorHAnsi"/>
          <w:color w:val="000000"/>
          <w:szCs w:val="22"/>
        </w:rPr>
        <w:t>…</w:t>
      </w:r>
      <w:proofErr w:type="gramStart"/>
      <w:r w:rsidR="00BA0CBA"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 w:rsidR="00BA0CBA">
        <w:rPr>
          <w:rFonts w:asciiTheme="minorHAnsi" w:hAnsiTheme="minorHAnsi" w:cstheme="minorHAnsi"/>
          <w:color w:val="000000"/>
          <w:szCs w:val="22"/>
        </w:rPr>
        <w:t>……………..</w:t>
      </w:r>
      <w:r w:rsidR="005E6C2E">
        <w:rPr>
          <w:rFonts w:asciiTheme="minorHAnsi" w:hAnsiTheme="minorHAnsi" w:cstheme="minorHAnsi"/>
          <w:color w:val="000000"/>
          <w:szCs w:val="22"/>
        </w:rPr>
        <w:t>.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</w:t>
      </w:r>
      <w:r w:rsidR="00FA717C">
        <w:rPr>
          <w:rFonts w:asciiTheme="minorHAnsi" w:hAnsiTheme="minorHAnsi" w:cstheme="minorHAnsi"/>
          <w:color w:val="000000"/>
          <w:szCs w:val="22"/>
        </w:rPr>
        <w:t xml:space="preserve">Předmět koupě je dále </w:t>
      </w:r>
      <w:proofErr w:type="gramStart"/>
      <w:r w:rsidR="00FA717C">
        <w:rPr>
          <w:rFonts w:asciiTheme="minorHAnsi" w:hAnsiTheme="minorHAnsi" w:cstheme="minorHAnsi"/>
          <w:color w:val="000000"/>
          <w:szCs w:val="22"/>
        </w:rPr>
        <w:t xml:space="preserve">specifikován 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 </w:t>
      </w:r>
      <w:r w:rsidR="00F61E29" w:rsidRPr="00900B58">
        <w:rPr>
          <w:rFonts w:asciiTheme="minorHAnsi" w:hAnsiTheme="minorHAnsi" w:cstheme="minorHAnsi"/>
          <w:color w:val="000000"/>
          <w:szCs w:val="22"/>
        </w:rPr>
        <w:t>zadá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>vací</w:t>
      </w:r>
      <w:proofErr w:type="gramEnd"/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dokumentac</w:t>
      </w:r>
      <w:r w:rsidR="00FA717C">
        <w:rPr>
          <w:rFonts w:asciiTheme="minorHAnsi" w:hAnsiTheme="minorHAnsi" w:cstheme="minorHAnsi"/>
          <w:color w:val="000000"/>
          <w:szCs w:val="22"/>
        </w:rPr>
        <w:t>í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veřejné zakázky podle výzvy k podání nabídky č.j.: MDRT </w:t>
      </w:r>
      <w:r w:rsidR="00F20B33">
        <w:rPr>
          <w:rFonts w:asciiTheme="minorHAnsi" w:hAnsiTheme="minorHAnsi" w:cstheme="minorHAnsi"/>
          <w:color w:val="000000"/>
          <w:szCs w:val="22"/>
        </w:rPr>
        <w:t>7/2026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ze dne </w:t>
      </w:r>
      <w:r w:rsidR="00F20B33">
        <w:rPr>
          <w:rFonts w:asciiTheme="minorHAnsi" w:hAnsiTheme="minorHAnsi" w:cstheme="minorHAnsi"/>
          <w:color w:val="000000"/>
          <w:szCs w:val="22"/>
        </w:rPr>
        <w:t xml:space="preserve">23. 3. </w:t>
      </w:r>
      <w:proofErr w:type="gramStart"/>
      <w:r w:rsidR="00F20B33">
        <w:rPr>
          <w:rFonts w:asciiTheme="minorHAnsi" w:hAnsiTheme="minorHAnsi" w:cstheme="minorHAnsi"/>
          <w:color w:val="000000"/>
          <w:szCs w:val="22"/>
        </w:rPr>
        <w:t xml:space="preserve">2026 </w:t>
      </w:r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a</w:t>
      </w:r>
      <w:proofErr w:type="gramEnd"/>
      <w:r w:rsidR="00900B58" w:rsidRPr="00900B58">
        <w:rPr>
          <w:rFonts w:asciiTheme="minorHAnsi" w:hAnsiTheme="minorHAnsi" w:cstheme="minorHAnsi"/>
          <w:color w:val="000000"/>
          <w:szCs w:val="22"/>
        </w:rPr>
        <w:t xml:space="preserve"> umožní kupujícímu nabýt vlastnické právo k věci.</w:t>
      </w:r>
      <w:r w:rsidR="00900B58" w:rsidRPr="00900B58">
        <w:rPr>
          <w:rFonts w:asciiTheme="minorHAnsi" w:hAnsiTheme="minorHAnsi" w:cstheme="minorHAnsi"/>
          <w:szCs w:val="22"/>
        </w:rPr>
        <w:t xml:space="preserve"> </w:t>
      </w:r>
    </w:p>
    <w:p w14:paraId="63062152" w14:textId="77777777" w:rsidR="001656BA" w:rsidRDefault="00E66C6D" w:rsidP="001656B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Součástí dodávky je zajištění všech dokladů o zkouškách a revizích a dokladů prokazující kvalitu prováděných prací a dodávek (certifikáty, revize, atesty, protokoly apod.). </w:t>
      </w:r>
    </w:p>
    <w:p w14:paraId="7D39348E" w14:textId="77777777" w:rsidR="001656BA" w:rsidRDefault="001656BA" w:rsidP="001656B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16A22FC3" w14:textId="77777777"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se zavazuje věc převzít a zaplatit za ni prodávajícímu kupní cenu dohodnutou </w:t>
      </w:r>
      <w:r w:rsidRPr="00AF4618">
        <w:rPr>
          <w:rFonts w:asciiTheme="minorHAnsi" w:hAnsiTheme="minorHAnsi" w:cstheme="minorHAnsi"/>
          <w:color w:val="000000"/>
          <w:szCs w:val="22"/>
        </w:rPr>
        <w:br/>
        <w:t>v článku 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14:paraId="670F0F33" w14:textId="77777777" w:rsidR="00834118" w:rsidRPr="00AF4618" w:rsidRDefault="00834118" w:rsidP="00834118">
      <w:pPr>
        <w:pStyle w:val="Odstavecseseznamem"/>
        <w:rPr>
          <w:rFonts w:asciiTheme="minorHAnsi" w:hAnsiTheme="minorHAnsi" w:cstheme="minorHAnsi"/>
          <w:color w:val="000000"/>
          <w:szCs w:val="22"/>
        </w:rPr>
      </w:pPr>
    </w:p>
    <w:p w14:paraId="47C6FCAE" w14:textId="0EF4ADE1"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 xml:space="preserve">Prodávající se zavazuje věc odevzdat, tedy umožnit kupujícímu nakládat s věcí v místě plnění, a rovněž nese náklady spojené s odevzdáním věci v místě plnění. Prodávající se zavazuje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zajistit dodání </w:t>
      </w:r>
      <w:r w:rsidR="00BF1743">
        <w:rPr>
          <w:rFonts w:asciiTheme="minorHAnsi" w:hAnsiTheme="minorHAnsi" w:cstheme="minorHAnsi"/>
          <w:color w:val="000000"/>
          <w:szCs w:val="22"/>
        </w:rPr>
        <w:t xml:space="preserve">konvektomatu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včetně dopravy, umístění a zapojení na přípojné body </w:t>
      </w:r>
      <w:r w:rsidR="00F61E29">
        <w:rPr>
          <w:rFonts w:asciiTheme="minorHAnsi" w:hAnsiTheme="minorHAnsi" w:cstheme="minorHAnsi"/>
          <w:color w:val="000000"/>
          <w:szCs w:val="22"/>
        </w:rPr>
        <w:t>p</w:t>
      </w:r>
      <w:r w:rsidRPr="00AF4618">
        <w:rPr>
          <w:rFonts w:asciiTheme="minorHAnsi" w:hAnsiTheme="minorHAnsi" w:cstheme="minorHAnsi"/>
          <w:color w:val="000000"/>
          <w:szCs w:val="22"/>
        </w:rPr>
        <w:t>ro účely obvyklého užívání.</w:t>
      </w:r>
      <w:r w:rsidR="00F61E29">
        <w:rPr>
          <w:rFonts w:asciiTheme="minorHAnsi" w:hAnsiTheme="minorHAnsi" w:cstheme="minorHAnsi"/>
          <w:color w:val="000000"/>
          <w:szCs w:val="22"/>
        </w:rPr>
        <w:t xml:space="preserve"> Prodávající v rámci plnění zajistí odborné proškolení personálu pro kompletní obsluhu a údržbu </w:t>
      </w:r>
      <w:r w:rsidR="00BF1743">
        <w:rPr>
          <w:rFonts w:asciiTheme="minorHAnsi" w:hAnsiTheme="minorHAnsi" w:cstheme="minorHAnsi"/>
          <w:color w:val="000000"/>
          <w:szCs w:val="22"/>
        </w:rPr>
        <w:t>elektrického konvektomatu</w:t>
      </w:r>
      <w:r w:rsidR="00F61E29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37D8814B" w14:textId="77777777" w:rsidR="00834118" w:rsidRPr="00F61E29" w:rsidRDefault="00834118" w:rsidP="00F61E29">
      <w:pPr>
        <w:rPr>
          <w:rFonts w:asciiTheme="minorHAnsi" w:hAnsiTheme="minorHAnsi" w:cstheme="minorHAnsi"/>
          <w:color w:val="000000"/>
          <w:szCs w:val="22"/>
        </w:rPr>
      </w:pPr>
    </w:p>
    <w:p w14:paraId="07E4EB2C" w14:textId="77777777" w:rsidR="00FB19FA" w:rsidRPr="00AF4618" w:rsidRDefault="00FB19FA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szCs w:val="22"/>
        </w:rPr>
      </w:pPr>
    </w:p>
    <w:p w14:paraId="741EB10D" w14:textId="77777777"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Článek II.</w:t>
      </w:r>
    </w:p>
    <w:p w14:paraId="587B3728" w14:textId="77777777"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Čas a místo plnění</w:t>
      </w:r>
    </w:p>
    <w:p w14:paraId="09FFE80E" w14:textId="77777777" w:rsidR="00834118" w:rsidRPr="00AF4618" w:rsidRDefault="00834118" w:rsidP="00834118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14:paraId="3976117E" w14:textId="1E582EDD" w:rsidR="00834118" w:rsidRPr="00AF4618" w:rsidRDefault="00834118" w:rsidP="00834118">
      <w:pPr>
        <w:numPr>
          <w:ilvl w:val="0"/>
          <w:numId w:val="17"/>
        </w:num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Prodávající se zavazuje odevzd</w:t>
      </w:r>
      <w:r w:rsidR="00C876C6">
        <w:rPr>
          <w:rFonts w:asciiTheme="minorHAnsi" w:hAnsiTheme="minorHAnsi" w:cstheme="minorHAnsi"/>
          <w:color w:val="000000"/>
          <w:szCs w:val="22"/>
        </w:rPr>
        <w:t xml:space="preserve">at kupujícímu věc nejpozději do </w:t>
      </w:r>
      <w:r w:rsidR="00F20B33">
        <w:rPr>
          <w:rFonts w:asciiTheme="minorHAnsi" w:hAnsiTheme="minorHAnsi" w:cstheme="minorHAnsi"/>
          <w:color w:val="000000"/>
          <w:szCs w:val="22"/>
        </w:rPr>
        <w:t>30. 4. 2026</w:t>
      </w:r>
      <w:r w:rsidR="00C876C6">
        <w:rPr>
          <w:rFonts w:asciiTheme="minorHAnsi" w:hAnsiTheme="minorHAnsi" w:cstheme="minorHAnsi"/>
          <w:color w:val="000000"/>
          <w:szCs w:val="22"/>
        </w:rPr>
        <w:t>.</w:t>
      </w:r>
    </w:p>
    <w:p w14:paraId="0189CF4A" w14:textId="77777777" w:rsidR="00834118" w:rsidRPr="00AF4618" w:rsidRDefault="00834118" w:rsidP="00FB19FA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</w:p>
    <w:p w14:paraId="1EE20C6C" w14:textId="127CD13D" w:rsidR="00834118" w:rsidRPr="00AF4618" w:rsidRDefault="00834118" w:rsidP="00D23393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Místem plnění je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Školní jídelna MADORET Lanškroun, provoz </w:t>
      </w:r>
      <w:r w:rsidR="00F44061">
        <w:rPr>
          <w:rFonts w:asciiTheme="minorHAnsi" w:hAnsiTheme="minorHAnsi" w:cstheme="minorHAnsi"/>
          <w:color w:val="000000"/>
          <w:szCs w:val="22"/>
        </w:rPr>
        <w:t xml:space="preserve">B. </w:t>
      </w:r>
      <w:r w:rsidR="008E74B5">
        <w:rPr>
          <w:rFonts w:asciiTheme="minorHAnsi" w:hAnsiTheme="minorHAnsi" w:cstheme="minorHAnsi"/>
          <w:color w:val="000000"/>
          <w:szCs w:val="22"/>
        </w:rPr>
        <w:t>S</w:t>
      </w:r>
      <w:r w:rsidR="00F44061">
        <w:rPr>
          <w:rFonts w:asciiTheme="minorHAnsi" w:hAnsiTheme="minorHAnsi" w:cstheme="minorHAnsi"/>
          <w:color w:val="000000"/>
          <w:szCs w:val="22"/>
        </w:rPr>
        <w:t>metany 493</w:t>
      </w:r>
      <w:r w:rsidR="00F20B33">
        <w:rPr>
          <w:rFonts w:asciiTheme="minorHAnsi" w:hAnsiTheme="minorHAnsi" w:cstheme="minorHAnsi"/>
          <w:color w:val="000000"/>
          <w:szCs w:val="22"/>
        </w:rPr>
        <w:t>, Lanškroun</w:t>
      </w:r>
      <w:r w:rsidR="00E94E84" w:rsidRPr="00AF4618">
        <w:rPr>
          <w:rFonts w:asciiTheme="minorHAnsi" w:hAnsiTheme="minorHAnsi" w:cstheme="minorHAnsi"/>
          <w:color w:val="000000"/>
          <w:szCs w:val="22"/>
        </w:rPr>
        <w:t>.</w:t>
      </w:r>
    </w:p>
    <w:p w14:paraId="61034A19" w14:textId="77777777" w:rsidR="00834118" w:rsidRPr="00AF4618" w:rsidRDefault="00834118" w:rsidP="00834118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563E95A2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                                                 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</w:t>
      </w:r>
    </w:p>
    <w:p w14:paraId="39FF4344" w14:textId="77777777"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III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14:paraId="10C45243" w14:textId="77777777"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Kupní cena a platební podmínky</w:t>
      </w:r>
    </w:p>
    <w:p w14:paraId="56947D8D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827"/>
        <w:rPr>
          <w:rFonts w:asciiTheme="minorHAnsi" w:hAnsiTheme="minorHAnsi" w:cstheme="minorHAnsi"/>
          <w:color w:val="000000"/>
          <w:szCs w:val="22"/>
        </w:rPr>
      </w:pPr>
    </w:p>
    <w:p w14:paraId="19A16051" w14:textId="77777777" w:rsidR="00834118" w:rsidRPr="00AF4618" w:rsidRDefault="00834118" w:rsidP="00834118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360" w:right="-1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dohodly, že kupní cena věci činí:</w:t>
      </w:r>
    </w:p>
    <w:p w14:paraId="5EF8D1F3" w14:textId="3C7B3661"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bez DPH</w:t>
      </w:r>
      <w:r>
        <w:rPr>
          <w:rFonts w:asciiTheme="minorHAnsi" w:hAnsiTheme="minorHAnsi" w:cstheme="minorHAnsi"/>
          <w:color w:val="000000"/>
          <w:szCs w:val="22"/>
        </w:rPr>
        <w:t>:</w:t>
      </w:r>
      <w:r w:rsidR="00364134">
        <w:rPr>
          <w:rFonts w:asciiTheme="minorHAnsi" w:hAnsiTheme="minorHAnsi" w:cstheme="minorHAnsi"/>
          <w:color w:val="000000"/>
          <w:szCs w:val="22"/>
        </w:rPr>
        <w:tab/>
      </w:r>
      <w:r w:rsidR="00364134">
        <w:rPr>
          <w:rFonts w:asciiTheme="minorHAnsi" w:hAnsiTheme="minorHAnsi" w:cstheme="minorHAnsi"/>
          <w:color w:val="000000"/>
          <w:szCs w:val="22"/>
        </w:rPr>
        <w:tab/>
      </w:r>
      <w:r w:rsidR="00F44061">
        <w:rPr>
          <w:rFonts w:asciiTheme="minorHAnsi" w:hAnsiTheme="minorHAnsi" w:cstheme="minorHAnsi"/>
          <w:color w:val="000000"/>
          <w:szCs w:val="22"/>
        </w:rPr>
        <w:tab/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</w:p>
    <w:p w14:paraId="0A9B3EE8" w14:textId="5DE1F1DE"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DPH   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21</w:t>
      </w:r>
      <w:r w:rsidRPr="00C876C6">
        <w:rPr>
          <w:rFonts w:asciiTheme="minorHAnsi" w:hAnsiTheme="minorHAnsi" w:cstheme="minorHAnsi"/>
          <w:color w:val="000000"/>
          <w:szCs w:val="22"/>
        </w:rPr>
        <w:t>%</w:t>
      </w:r>
      <w:proofErr w:type="gramEnd"/>
      <w:r>
        <w:rPr>
          <w:rFonts w:asciiTheme="minorHAnsi" w:hAnsiTheme="minorHAnsi" w:cstheme="minorHAnsi"/>
          <w:color w:val="000000"/>
          <w:szCs w:val="22"/>
        </w:rPr>
        <w:t>:</w:t>
      </w:r>
      <w:r w:rsidR="00F44061">
        <w:rPr>
          <w:rFonts w:asciiTheme="minorHAnsi" w:hAnsiTheme="minorHAnsi" w:cstheme="minorHAnsi"/>
          <w:color w:val="000000"/>
          <w:szCs w:val="22"/>
        </w:rPr>
        <w:tab/>
      </w:r>
      <w:r w:rsidR="00364134">
        <w:rPr>
          <w:rFonts w:asciiTheme="minorHAnsi" w:hAnsiTheme="minorHAnsi" w:cstheme="minorHAnsi"/>
          <w:color w:val="000000"/>
          <w:szCs w:val="22"/>
        </w:rPr>
        <w:tab/>
      </w:r>
      <w:r w:rsidR="00364134">
        <w:rPr>
          <w:rFonts w:asciiTheme="minorHAnsi" w:hAnsiTheme="minorHAnsi" w:cstheme="minorHAnsi"/>
          <w:color w:val="000000"/>
          <w:szCs w:val="22"/>
        </w:rPr>
        <w:tab/>
      </w:r>
      <w:r w:rsidR="00F44061">
        <w:rPr>
          <w:rFonts w:asciiTheme="minorHAnsi" w:hAnsiTheme="minorHAnsi" w:cstheme="minorHAnsi"/>
          <w:color w:val="000000"/>
          <w:szCs w:val="22"/>
        </w:rPr>
        <w:tab/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14:paraId="00C905C7" w14:textId="4008A831" w:rsidR="00834118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včetně DPH</w:t>
      </w:r>
      <w:r>
        <w:rPr>
          <w:rFonts w:asciiTheme="minorHAnsi" w:hAnsiTheme="minorHAnsi" w:cstheme="minorHAnsi"/>
          <w:color w:val="000000"/>
          <w:szCs w:val="22"/>
        </w:rPr>
        <w:t>:</w:t>
      </w:r>
      <w:r w:rsidR="00206BD7">
        <w:rPr>
          <w:rFonts w:asciiTheme="minorHAnsi" w:hAnsiTheme="minorHAnsi" w:cstheme="minorHAnsi"/>
          <w:color w:val="000000"/>
          <w:szCs w:val="22"/>
        </w:rPr>
        <w:tab/>
      </w:r>
      <w:r w:rsidR="00206BD7">
        <w:rPr>
          <w:rFonts w:asciiTheme="minorHAnsi" w:hAnsiTheme="minorHAnsi" w:cstheme="minorHAnsi"/>
          <w:color w:val="000000"/>
          <w:szCs w:val="22"/>
        </w:rPr>
        <w:tab/>
      </w:r>
      <w:r w:rsidR="00206BD7">
        <w:rPr>
          <w:rFonts w:asciiTheme="minorHAnsi" w:hAnsiTheme="minorHAnsi" w:cstheme="minorHAnsi"/>
          <w:color w:val="000000"/>
          <w:szCs w:val="22"/>
        </w:rPr>
        <w:tab/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14:paraId="3AEF5F50" w14:textId="77777777" w:rsid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</w:p>
    <w:p w14:paraId="0C284680" w14:textId="5E2C05B1" w:rsidR="00C876C6" w:rsidRPr="00AF4618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Slovy: (</w:t>
      </w:r>
      <w:r w:rsidR="00BA0CBA">
        <w:rPr>
          <w:rFonts w:asciiTheme="minorHAnsi" w:hAnsiTheme="minorHAnsi" w:cstheme="minorHAnsi"/>
          <w:color w:val="000000"/>
          <w:szCs w:val="22"/>
        </w:rPr>
        <w:t>…………………………</w:t>
      </w:r>
      <w:proofErr w:type="gramStart"/>
      <w:r w:rsidR="00BA0CBA"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 w:rsidR="00BA0CBA">
        <w:rPr>
          <w:rFonts w:asciiTheme="minorHAnsi" w:hAnsiTheme="minorHAnsi" w:cstheme="minorHAnsi"/>
          <w:color w:val="000000"/>
          <w:szCs w:val="22"/>
        </w:rPr>
        <w:t>.</w:t>
      </w:r>
      <w:r>
        <w:rPr>
          <w:rFonts w:asciiTheme="minorHAnsi" w:hAnsiTheme="minorHAnsi" w:cstheme="minorHAnsi"/>
          <w:color w:val="000000"/>
          <w:szCs w:val="22"/>
        </w:rPr>
        <w:t>korun českých</w:t>
      </w:r>
      <w:r w:rsidR="00F44061">
        <w:rPr>
          <w:rFonts w:asciiTheme="minorHAnsi" w:hAnsiTheme="minorHAnsi" w:cstheme="minorHAnsi"/>
          <w:color w:val="000000"/>
          <w:szCs w:val="22"/>
        </w:rPr>
        <w:t xml:space="preserve"> vč. DPH)</w:t>
      </w:r>
    </w:p>
    <w:p w14:paraId="0025518E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14:paraId="32B658C7" w14:textId="77777777" w:rsidR="00FB7C42" w:rsidRPr="00AF4618" w:rsidRDefault="00FB19FA" w:rsidP="00FB7C42">
      <w:pPr>
        <w:overflowPunct w:val="0"/>
        <w:autoSpaceDE w:val="0"/>
        <w:autoSpaceDN w:val="0"/>
        <w:adjustRightInd w:val="0"/>
        <w:ind w:right="-288" w:firstLine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Tato cena je cenou konečnou a 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>nejvýše přípustnou.</w:t>
      </w:r>
    </w:p>
    <w:p w14:paraId="65B3BE20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14:paraId="3B91C1B8" w14:textId="77777777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Cena dohodnutá v odstavci 1 zahrnuje veškeré náklady prodávajícího spojené s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 odevzdáním věci do místa plnění 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věci.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 xml:space="preserve">Změní-li se před </w:t>
      </w:r>
      <w:r w:rsidRPr="00AF4618">
        <w:rPr>
          <w:rFonts w:asciiTheme="minorHAnsi" w:hAnsiTheme="minorHAnsi" w:cstheme="minorHAnsi"/>
          <w:color w:val="000000"/>
          <w:szCs w:val="22"/>
        </w:rPr>
        <w:t>odevzdáním věci výš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e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DPH, bude účtována DPH ve výši stanovené novou právní úpravou a kupní cena bude upravena písemným dodatkem ke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s</w:t>
      </w:r>
      <w:r w:rsidRPr="00AF4618">
        <w:rPr>
          <w:rFonts w:asciiTheme="minorHAnsi" w:hAnsiTheme="minorHAnsi" w:cstheme="minorHAnsi"/>
          <w:color w:val="000000"/>
          <w:szCs w:val="22"/>
        </w:rPr>
        <w:t>mlouvě podepsaným k tomu oprávněnými zástupci obou smluvních stran.</w:t>
      </w:r>
    </w:p>
    <w:p w14:paraId="61C17F7E" w14:textId="77777777"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14:paraId="5744E1D5" w14:textId="6D041631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je </w:t>
      </w:r>
      <w:r w:rsidR="00E67A05" w:rsidRPr="00AF4618">
        <w:rPr>
          <w:rFonts w:asciiTheme="minorHAnsi" w:hAnsiTheme="minorHAnsi" w:cstheme="minorHAnsi"/>
          <w:color w:val="000000"/>
          <w:szCs w:val="22"/>
        </w:rPr>
        <w:t xml:space="preserve">povinen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zaplatit kupní cenu </w:t>
      </w:r>
      <w:r w:rsidR="00E75F8F">
        <w:rPr>
          <w:rFonts w:asciiTheme="minorHAnsi" w:hAnsiTheme="minorHAnsi" w:cstheme="minorHAnsi"/>
          <w:szCs w:val="22"/>
        </w:rPr>
        <w:t xml:space="preserve">do </w:t>
      </w:r>
      <w:r w:rsidR="00F44061">
        <w:rPr>
          <w:rFonts w:asciiTheme="minorHAnsi" w:hAnsiTheme="minorHAnsi" w:cstheme="minorHAnsi"/>
          <w:szCs w:val="22"/>
        </w:rPr>
        <w:t>30</w:t>
      </w:r>
      <w:r w:rsidRPr="00AF4618">
        <w:rPr>
          <w:rFonts w:asciiTheme="minorHAnsi" w:hAnsiTheme="minorHAnsi" w:cstheme="minorHAnsi"/>
          <w:szCs w:val="22"/>
        </w:rPr>
        <w:t xml:space="preserve"> dnů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ode dne doručení faktury. Faktura bude prodávajícím vystavena a doručena kupujícímu po předání celé věci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její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na základě protokolu o předání a převzetí věci. </w:t>
      </w:r>
      <w:r w:rsidRPr="00AF4618">
        <w:rPr>
          <w:rFonts w:asciiTheme="minorHAnsi" w:hAnsiTheme="minorHAnsi" w:cstheme="minorHAnsi"/>
          <w:szCs w:val="22"/>
        </w:rPr>
        <w:t>Přílohou faktury musí být protokol o předání a převzetí věc</w:t>
      </w:r>
      <w:r w:rsidR="00E67A05" w:rsidRPr="00AF4618">
        <w:rPr>
          <w:rFonts w:asciiTheme="minorHAnsi" w:hAnsiTheme="minorHAnsi" w:cstheme="minorHAnsi"/>
          <w:szCs w:val="22"/>
        </w:rPr>
        <w:t>i</w:t>
      </w:r>
      <w:r w:rsidRPr="00AF4618">
        <w:rPr>
          <w:rFonts w:asciiTheme="minorHAnsi" w:hAnsiTheme="minorHAnsi" w:cstheme="minorHAnsi"/>
          <w:szCs w:val="22"/>
        </w:rPr>
        <w:t xml:space="preserve"> podepsaný oběma smluvními stranami.</w:t>
      </w:r>
    </w:p>
    <w:p w14:paraId="08989926" w14:textId="77777777"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14:paraId="61380871" w14:textId="77777777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Úhradou kupní ceny se rozumí den odepsání příslušné částky z účtu kupujícího ve prospěch účtu prodávajícího.</w:t>
      </w:r>
    </w:p>
    <w:p w14:paraId="3DA8B563" w14:textId="77777777"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14:paraId="0C4364BE" w14:textId="77777777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Faktura vystavená prodávajícím musí mít náležitosti daňového dokladu podle zákona č. 235/2004 Sb., o dani z  přidané hodnoty, ve znění pozdějších předpisů. </w:t>
      </w:r>
      <w:r w:rsidRPr="00AF4618">
        <w:rPr>
          <w:rFonts w:asciiTheme="minorHAnsi" w:hAnsiTheme="minorHAnsi" w:cstheme="minorHAnsi"/>
          <w:szCs w:val="22"/>
        </w:rPr>
        <w:t>Pokud faktura nebude obsahovat uvedené náležitosti nebo bude obsahovat nesprávné cenové údaje, je kupující oprávněn ve lhůtě splatnosti fakturu bez úhrady vrátit k doplnění či opravě. Nová doba splatnosti kupní ceny začne běžet od doručení nové nebo opravené bezvadné faktury.</w:t>
      </w:r>
    </w:p>
    <w:p w14:paraId="107C9555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</w:t>
      </w:r>
    </w:p>
    <w:p w14:paraId="16799C39" w14:textId="77777777"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14:paraId="526AEEFA" w14:textId="77777777" w:rsidR="00C9189B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 xml:space="preserve">Článek </w:t>
      </w:r>
      <w:r w:rsidR="00C9189B" w:rsidRPr="00AF4618">
        <w:rPr>
          <w:rFonts w:asciiTheme="minorHAnsi" w:hAnsiTheme="minorHAnsi" w:cstheme="minorHAnsi"/>
          <w:b/>
          <w:bCs/>
          <w:color w:val="000000"/>
          <w:szCs w:val="22"/>
        </w:rPr>
        <w:t>IV.</w:t>
      </w:r>
    </w:p>
    <w:p w14:paraId="6B5ED678" w14:textId="77777777"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Převzetí věci, přechod nebezpečí škody a vlastnického práva</w:t>
      </w:r>
    </w:p>
    <w:p w14:paraId="305697C8" w14:textId="77777777"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t xml:space="preserve">Převzetím věci přechází na kupujícího </w:t>
      </w:r>
      <w:r w:rsidRPr="00AF4618">
        <w:rPr>
          <w:rFonts w:asciiTheme="minorHAnsi" w:hAnsiTheme="minorHAnsi" w:cstheme="minorHAnsi"/>
          <w:color w:val="000000"/>
          <w:sz w:val="22"/>
          <w:szCs w:val="22"/>
        </w:rPr>
        <w:t>nebezpečí škody na věci.</w:t>
      </w:r>
      <w:r w:rsidRPr="00AF4618">
        <w:rPr>
          <w:rFonts w:asciiTheme="minorHAnsi" w:hAnsiTheme="minorHAnsi" w:cstheme="minorHAnsi"/>
          <w:sz w:val="22"/>
          <w:szCs w:val="22"/>
        </w:rPr>
        <w:t xml:space="preserve"> Týž následek má, nepřevezme-li kupující věc, ač mu s ní prodávající umožní nakládat. </w:t>
      </w:r>
    </w:p>
    <w:p w14:paraId="05099393" w14:textId="77777777"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lastRenderedPageBreak/>
        <w:t>Na kupujícího přechází vlastnické právo okamžikem převzetí věci na základě protokolu o předání a převzetí věci, tedy současně s přechodem nebezpečí škody na věci.</w:t>
      </w:r>
    </w:p>
    <w:p w14:paraId="5B6F1F8E" w14:textId="77777777"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11A6A6B" w14:textId="77777777" w:rsidR="00C9189B" w:rsidRPr="00AF4618" w:rsidRDefault="00C9189B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14:paraId="7D7170EC" w14:textId="77777777"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i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Vady věci a záruka za jakost</w:t>
      </w:r>
    </w:p>
    <w:p w14:paraId="0405F6B7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73D66A06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Nemá-li věc vlastnosti stanovené </w:t>
      </w:r>
      <w:r w:rsidR="00C9189B" w:rsidRPr="00AF4618">
        <w:rPr>
          <w:rFonts w:asciiTheme="minorHAnsi" w:hAnsiTheme="minorHAnsi" w:cstheme="minorHAnsi"/>
          <w:szCs w:val="22"/>
        </w:rPr>
        <w:t>s</w:t>
      </w:r>
      <w:r w:rsidRPr="00AF4618">
        <w:rPr>
          <w:rFonts w:asciiTheme="minorHAnsi" w:hAnsiTheme="minorHAnsi" w:cstheme="minorHAnsi"/>
          <w:szCs w:val="22"/>
        </w:rPr>
        <w:t>mlouvou a ustanovením</w:t>
      </w:r>
      <w:r w:rsidR="00C9189B" w:rsidRPr="00AF4618">
        <w:rPr>
          <w:rFonts w:asciiTheme="minorHAnsi" w:hAnsiTheme="minorHAnsi" w:cstheme="minorHAnsi"/>
          <w:szCs w:val="22"/>
        </w:rPr>
        <w:t xml:space="preserve">i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2095,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a 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2097 občanského zákoníku, má vady. Za vady se považuje </w:t>
      </w:r>
      <w:r w:rsidR="00C9189B" w:rsidRPr="00AF4618">
        <w:rPr>
          <w:rFonts w:asciiTheme="minorHAnsi" w:hAnsiTheme="minorHAnsi" w:cstheme="minorHAnsi"/>
          <w:szCs w:val="22"/>
        </w:rPr>
        <w:t>i dodání jiné věci, než určuje s</w:t>
      </w:r>
      <w:r w:rsidRPr="00AF4618">
        <w:rPr>
          <w:rFonts w:asciiTheme="minorHAnsi" w:hAnsiTheme="minorHAnsi" w:cstheme="minorHAnsi"/>
          <w:szCs w:val="22"/>
        </w:rPr>
        <w:t>mlouva.</w:t>
      </w:r>
    </w:p>
    <w:p w14:paraId="03AE5415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14:paraId="51DC4C52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Prodávající prohlašuje, že na věci neváznou práva třetí osoby.</w:t>
      </w:r>
    </w:p>
    <w:p w14:paraId="0B68C374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14:paraId="4D1EEE90" w14:textId="50DB9ED5" w:rsidR="00834118" w:rsidRPr="00AF4618" w:rsidRDefault="00834118" w:rsidP="00834118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Prodávající se </w:t>
      </w:r>
      <w:r w:rsidR="008B79AE" w:rsidRPr="00AF4618">
        <w:rPr>
          <w:rFonts w:asciiTheme="minorHAnsi" w:hAnsiTheme="minorHAnsi" w:cstheme="minorHAnsi"/>
          <w:szCs w:val="22"/>
        </w:rPr>
        <w:t>zavazuje</w:t>
      </w:r>
      <w:r w:rsidRPr="00AF4618">
        <w:rPr>
          <w:rFonts w:asciiTheme="minorHAnsi" w:hAnsiTheme="minorHAnsi" w:cstheme="minorHAnsi"/>
          <w:szCs w:val="22"/>
        </w:rPr>
        <w:t xml:space="preserve">, že věc bude v záruční době plně způsobilá pro použití k účelu obvyklému a dále, že si věc zachová </w:t>
      </w:r>
      <w:r w:rsidR="00C9189B" w:rsidRPr="00AF4618">
        <w:rPr>
          <w:rFonts w:asciiTheme="minorHAnsi" w:hAnsiTheme="minorHAnsi" w:cstheme="minorHAnsi"/>
          <w:szCs w:val="22"/>
        </w:rPr>
        <w:t>vlastnosti stanovené s</w:t>
      </w:r>
      <w:r w:rsidRPr="00AF4618">
        <w:rPr>
          <w:rFonts w:asciiTheme="minorHAnsi" w:hAnsiTheme="minorHAnsi" w:cstheme="minorHAnsi"/>
          <w:szCs w:val="22"/>
        </w:rPr>
        <w:t xml:space="preserve">mlouvou a ustanoveními § 2095 a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občanského zákoníku. Prodávající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poskytuje kupujícímu na věc záruku na dobu </w:t>
      </w:r>
      <w:r w:rsidR="00BA0CBA">
        <w:rPr>
          <w:rFonts w:asciiTheme="minorHAnsi" w:hAnsiTheme="minorHAnsi" w:cstheme="minorHAnsi"/>
          <w:color w:val="000000"/>
          <w:szCs w:val="22"/>
        </w:rPr>
        <w:t>36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měsíců. Dohodnutá záruční doba běží od odevzdání věci 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>kupujícím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u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. </w:t>
      </w:r>
      <w:r w:rsidRPr="00AF4618">
        <w:rPr>
          <w:rFonts w:asciiTheme="minorHAnsi" w:hAnsiTheme="minorHAnsi" w:cstheme="minorHAnsi"/>
          <w:szCs w:val="22"/>
        </w:rPr>
        <w:t>Zárukou za jakost nejsou dotčena práva a povinnosti z vadného plnění plynoucí ze zákona.</w:t>
      </w:r>
    </w:p>
    <w:p w14:paraId="36B2F7B5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0AD5BC17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nemá právo ze záruky, způsobila-li vadu po přechodu nebezpečí škody na věci na kupujícího vnější událost. To neplatí, způsobil-li vadu prodávající.</w:t>
      </w:r>
    </w:p>
    <w:p w14:paraId="449D6FF5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66DCED48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oznámí prodávajícímu zjištěné vady dodané věci bez zbytečného odkladu (nejpozději do 10 kalendářních dnů) poté, co je zjistil, resp. co je zjistil během záruční doby při vynaložení dostatečné péče.</w:t>
      </w:r>
    </w:p>
    <w:p w14:paraId="4487D6D8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14:paraId="2A4A07B1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Uplatní-li kupující během záruční doby písemně vady, má se za to, že uplatňuje jejich bezplatné odstranění. O dobu reklamace (od jejího uplatnění do termínu odstranění vady) se sjednaná záruční doba prodlužuje. </w:t>
      </w:r>
      <w:r w:rsidRPr="00AF4618">
        <w:rPr>
          <w:rFonts w:asciiTheme="minorHAnsi" w:hAnsiTheme="minorHAnsi" w:cstheme="minorHAnsi"/>
          <w:szCs w:val="22"/>
        </w:rPr>
        <w:t>Vady věci uplatňuje k</w:t>
      </w:r>
      <w:r w:rsidR="00C9189B" w:rsidRPr="00AF4618">
        <w:rPr>
          <w:rFonts w:asciiTheme="minorHAnsi" w:hAnsiTheme="minorHAnsi" w:cstheme="minorHAnsi"/>
          <w:szCs w:val="22"/>
        </w:rPr>
        <w:t>upující na adrese, kterou je sídlo prodávajícího uvedené ve smlouvě.</w:t>
      </w:r>
    </w:p>
    <w:p w14:paraId="7515E85D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64803A88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Prodávající je povinen odstranit vady věci, jestliže je kupující písemně reklamoval v dohodnuté záruční době, a to nejpozději do 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3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0 </w:t>
      </w:r>
      <w:r w:rsidRPr="00AF4618">
        <w:rPr>
          <w:rFonts w:asciiTheme="minorHAnsi" w:hAnsiTheme="minorHAnsi" w:cstheme="minorHAnsi"/>
          <w:color w:val="000000"/>
          <w:szCs w:val="22"/>
        </w:rPr>
        <w:t>dnů ode dne doručení reklamace.</w:t>
      </w:r>
    </w:p>
    <w:p w14:paraId="26527243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43F63BAC" w14:textId="77777777"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14:paraId="585C0C53" w14:textId="77777777" w:rsidR="00C9189B" w:rsidRPr="00AF4618" w:rsidRDefault="00C9189B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VI.</w:t>
      </w:r>
    </w:p>
    <w:p w14:paraId="5E51B9FF" w14:textId="77777777" w:rsidR="00834118" w:rsidRPr="00AF4618" w:rsidRDefault="00834118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Sankce</w:t>
      </w:r>
    </w:p>
    <w:p w14:paraId="0059506B" w14:textId="77777777"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14:paraId="7D6ED81B" w14:textId="77777777" w:rsidR="00834118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 případě prodlení kupujícího se zaplacením kupní ceny je prodávající oprávněn po kupujícím požadovat zaplacení úroku z prodlení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z dlužné částky, a to za každý započatý den prodlení až do zaplacení. Výše úroků z prodlení je stanovena v nařízení vlády č.</w:t>
      </w:r>
      <w:r w:rsidR="00B37156" w:rsidRPr="00AF4618">
        <w:rPr>
          <w:rFonts w:asciiTheme="minorHAnsi" w:hAnsiTheme="minorHAnsi" w:cstheme="minorHAnsi"/>
          <w:color w:val="000000"/>
          <w:szCs w:val="22"/>
        </w:rPr>
        <w:t> 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351/20</w:t>
      </w:r>
      <w:r w:rsidR="0074736B" w:rsidRPr="00AF4618">
        <w:rPr>
          <w:rFonts w:asciiTheme="minorHAnsi" w:hAnsiTheme="minorHAnsi" w:cstheme="minorHAnsi"/>
          <w:color w:val="000000"/>
          <w:szCs w:val="22"/>
        </w:rPr>
        <w:t>1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 Sb.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>, kterým se určuje výše úroků z prodlení a nákladů spojených s uplatněním pohledávky, ve znění pozdějších předpisů.</w:t>
      </w:r>
    </w:p>
    <w:p w14:paraId="20658FB4" w14:textId="77777777" w:rsidR="00834118" w:rsidRPr="00AF4618" w:rsidRDefault="00834118" w:rsidP="00B37156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7346B30C" w14:textId="2E6C81CE" w:rsidR="00C9189B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je oprávněn požadovat po prodávajícím, který bude v prodlení s odevzdáním věci, zaplacení smluvní pokuty ve výši </w:t>
      </w:r>
      <w:r w:rsidR="00F44061">
        <w:rPr>
          <w:rFonts w:asciiTheme="minorHAnsi" w:hAnsiTheme="minorHAnsi" w:cstheme="minorHAnsi"/>
          <w:color w:val="000000"/>
          <w:szCs w:val="22"/>
        </w:rPr>
        <w:t xml:space="preserve">2 000,-Kč za každý den </w:t>
      </w:r>
      <w:r w:rsidRPr="00AF4618">
        <w:rPr>
          <w:rFonts w:asciiTheme="minorHAnsi" w:hAnsiTheme="minorHAnsi" w:cstheme="minorHAnsi"/>
          <w:color w:val="000000"/>
          <w:szCs w:val="22"/>
        </w:rPr>
        <w:t>prodlení.</w:t>
      </w:r>
      <w:r w:rsidR="00FD5157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7A4FB836" w14:textId="77777777" w:rsidR="00C9189B" w:rsidRPr="00AF4618" w:rsidRDefault="00C9189B" w:rsidP="00C9189B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5F5ADC56" w14:textId="77777777" w:rsidR="003748C8" w:rsidRPr="003748C8" w:rsidRDefault="00C9189B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zCs w:val="22"/>
        </w:rPr>
        <w:t xml:space="preserve">V případě nedodržení lhůty pro odstranění vad je prodávající povinen zaplatit kupujícímu smluvní pokutu ve výši </w:t>
      </w:r>
      <w:r w:rsidR="001A254E" w:rsidRPr="00AF4618">
        <w:rPr>
          <w:rFonts w:asciiTheme="minorHAnsi" w:hAnsiTheme="minorHAnsi"/>
          <w:szCs w:val="22"/>
        </w:rPr>
        <w:t>3</w:t>
      </w:r>
      <w:r w:rsidRPr="00AF4618">
        <w:rPr>
          <w:rFonts w:asciiTheme="minorHAnsi" w:hAnsiTheme="minorHAnsi"/>
          <w:szCs w:val="22"/>
        </w:rPr>
        <w:t>00,- Kč za každou vadu a za každý den po uplynutí lhůty pro jejich odstranění až do dne, kdy budou tyto vady odstraněny.</w:t>
      </w:r>
    </w:p>
    <w:p w14:paraId="3BC3BEA9" w14:textId="77777777" w:rsidR="003748C8" w:rsidRDefault="003748C8" w:rsidP="003748C8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5F76370E" w14:textId="77777777" w:rsidR="003748C8" w:rsidRPr="003748C8" w:rsidRDefault="003748C8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Zaplacením smluvní pokuty není dotčeno právo na náhradu škody.</w:t>
      </w:r>
    </w:p>
    <w:p w14:paraId="552AEFDF" w14:textId="77777777" w:rsidR="00834118" w:rsidRPr="00AF4618" w:rsidRDefault="00834118" w:rsidP="008B79AE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6B412B68" w14:textId="77777777" w:rsidR="00834118" w:rsidRPr="00AF4618" w:rsidRDefault="00834118" w:rsidP="00834118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lastRenderedPageBreak/>
        <w:t xml:space="preserve">Pro vyúčtování, náležitosti faktury a splatnost úroků z prodlení a smluvních pokut, 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>platí obdobně ujednání článku III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14:paraId="3E2B161D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5FC2E94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0693A7A8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>Článek VII.</w:t>
      </w:r>
    </w:p>
    <w:p w14:paraId="69937ADF" w14:textId="77777777" w:rsidR="00834118" w:rsidRPr="00AF4618" w:rsidRDefault="00834118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Závěrečná ustanovení</w:t>
      </w:r>
    </w:p>
    <w:p w14:paraId="59DDA89C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279A3C38" w14:textId="77777777"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Veškeré změny a doplnění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možno činit pouze písemnými číslovanými dodatky uzavřenými osobami oprávněnými k jednání jménem nebo za smluvní strany.</w:t>
      </w:r>
    </w:p>
    <w:p w14:paraId="6304F820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50AFBDEA" w14:textId="77777777"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Pokud některé ujednání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nebo se stane neplatným, neúčinným či zdánlivým, neplatnost, neúčinnost či zdánlivost tohoto ujednání nebude mít za následek neplatnost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jako celku ani jiných ujednání, pokud je takovéto neplatné, neúčinné či zdánlivé ujednání oddělitelné od zbytku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>. Smluvní strany se zavazují takovéto neplatné, neúčinné či zdánlivé ujednání nahradit novým platným a účinným ujednáním, které svým obsahem bude co nejvěrněji odpovídat podstatě a smyslu původního ujednání.</w:t>
      </w:r>
    </w:p>
    <w:p w14:paraId="01158F21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3320A5A7" w14:textId="3AA5F0E4" w:rsidR="00E77ADA" w:rsidRPr="00AF4618" w:rsidRDefault="00E8711E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Smlouva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je vyhotoven</w:t>
      </w:r>
      <w:r w:rsidRPr="00AF4618">
        <w:rPr>
          <w:rFonts w:asciiTheme="minorHAnsi" w:hAnsiTheme="minorHAnsi" w:cstheme="minorHAnsi"/>
          <w:color w:val="000000"/>
          <w:szCs w:val="22"/>
        </w:rPr>
        <w:t>a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 xml:space="preserve"> ve </w:t>
      </w:r>
      <w:r w:rsidR="00F20B33">
        <w:rPr>
          <w:rFonts w:asciiTheme="minorHAnsi" w:hAnsiTheme="minorHAnsi" w:cstheme="minorHAnsi"/>
          <w:color w:val="000000"/>
          <w:szCs w:val="22"/>
        </w:rPr>
        <w:t>3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výtiscích s platností originálu, z nichž prodávající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obdrží 1 výtisk 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kupující obdrží po dvou výtiscích.</w:t>
      </w:r>
    </w:p>
    <w:p w14:paraId="067FC825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6F2DF590" w14:textId="77777777"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na základě ustanovení § 1881 odst. 1 občanského zákoníku dohodly, že veškeré pohledávky vyplývající z této smlouvy i pohledávky na ně navazující nelze postoupit novému věřiteli.</w:t>
      </w:r>
    </w:p>
    <w:p w14:paraId="51328DC2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B75380D" w14:textId="77777777"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 xml:space="preserve">Prodávající si je vědom, že se podílí na dodávkách zboží nebo služeb hrazených z veřejných výdajů, tudíž je ve smyslu § 2 písm. e) zákona č. 320/2001 Sb., o finanční kontrole ve veřejné správě, ve znění pozdějších přepisů, osobou povinnou spolupůsobit při výkonu finanční kontroly. </w:t>
      </w:r>
    </w:p>
    <w:p w14:paraId="7AF405C3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7E8E0F22" w14:textId="77777777" w:rsidR="00E77ADA" w:rsidRPr="00AF4618" w:rsidRDefault="00D07259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si je dále vědom, že při poskytování informace, která se týká používání veřejných prostředků, se nepovažuje poskytnutí informace o rozsahu a příjemci těchto prostředků za porušení obchodního tajemství.</w:t>
      </w:r>
    </w:p>
    <w:p w14:paraId="2AE790F3" w14:textId="77777777" w:rsidR="00D07259" w:rsidRPr="00AF4618" w:rsidRDefault="00D07259" w:rsidP="00D07259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0B08F06" w14:textId="77777777" w:rsidR="00E77ADA" w:rsidRPr="00AF4618" w:rsidRDefault="00D07259" w:rsidP="00D07259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se zavazuje při plnění </w:t>
      </w:r>
      <w:r w:rsidRPr="00AF4618">
        <w:rPr>
          <w:rFonts w:asciiTheme="minorHAnsi" w:hAnsiTheme="minorHAnsi"/>
          <w:snapToGrid w:val="0"/>
          <w:szCs w:val="22"/>
        </w:rPr>
        <w:t xml:space="preserve">smlouvy </w:t>
      </w:r>
      <w:r w:rsidR="00E77ADA" w:rsidRPr="00AF4618">
        <w:rPr>
          <w:rFonts w:asciiTheme="minorHAnsi" w:hAnsiTheme="minorHAnsi"/>
          <w:snapToGrid w:val="0"/>
          <w:szCs w:val="22"/>
        </w:rPr>
        <w:t>dodržovat právní a ostatní předpisy k zajištění bezpečnosti a ochrany zdraví při práci (§ 349 odst. 1 zákona č. 262/2006 Sb., zákoníku práce</w:t>
      </w:r>
      <w:r w:rsidR="002F2175" w:rsidRPr="00AF4618">
        <w:rPr>
          <w:rFonts w:asciiTheme="minorHAnsi" w:hAnsiTheme="minorHAnsi"/>
          <w:snapToGrid w:val="0"/>
          <w:szCs w:val="22"/>
        </w:rPr>
        <w:t>, ve znění pozdějších předpisů).</w:t>
      </w:r>
    </w:p>
    <w:p w14:paraId="606B9D5D" w14:textId="77777777" w:rsidR="002F2175" w:rsidRPr="00AF4618" w:rsidRDefault="002F2175" w:rsidP="002F2175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B80DDDE" w14:textId="0977F1E0" w:rsidR="002F2175" w:rsidRPr="00AF4618" w:rsidRDefault="002F2175" w:rsidP="002F2175">
      <w:pPr>
        <w:pStyle w:val="Odstavecseseznamem"/>
        <w:numPr>
          <w:ilvl w:val="0"/>
          <w:numId w:val="5"/>
        </w:numPr>
        <w:contextualSpacing/>
        <w:jc w:val="both"/>
        <w:rPr>
          <w:rFonts w:asciiTheme="minorHAnsi" w:hAnsiTheme="minorHAnsi" w:cs="Arial"/>
          <w:szCs w:val="22"/>
        </w:rPr>
      </w:pPr>
      <w:r w:rsidRPr="00AF4618">
        <w:rPr>
          <w:rFonts w:asciiTheme="minorHAnsi" w:hAnsiTheme="minorHAnsi" w:cs="Arial"/>
          <w:szCs w:val="22"/>
        </w:rPr>
        <w:t>Potvrzuje se podle ustanovení § 41 zákona č. 128/2000 Sb., o obcích (obecní zřízení), ve znění pozdějších předpisů, že prodávající byl vybrán v souladu s „Pokynem pro zadávání ve</w:t>
      </w:r>
      <w:r w:rsidR="00E75F8F">
        <w:rPr>
          <w:rFonts w:asciiTheme="minorHAnsi" w:hAnsiTheme="minorHAnsi" w:cs="Arial"/>
          <w:szCs w:val="22"/>
        </w:rPr>
        <w:t xml:space="preserve">řejných zakázek malého rozsahu </w:t>
      </w:r>
      <w:r w:rsidRPr="00AF4618">
        <w:rPr>
          <w:rFonts w:asciiTheme="minorHAnsi" w:hAnsiTheme="minorHAnsi" w:cs="Arial"/>
          <w:szCs w:val="22"/>
        </w:rPr>
        <w:t>městem Lanškroun“ schváleným usnes</w:t>
      </w:r>
      <w:r w:rsidR="00E75F8F">
        <w:rPr>
          <w:rFonts w:asciiTheme="minorHAnsi" w:hAnsiTheme="minorHAnsi" w:cs="Arial"/>
          <w:szCs w:val="22"/>
        </w:rPr>
        <w:t xml:space="preserve">ením Rady města Lanškroun č. </w:t>
      </w:r>
      <w:r w:rsidR="00933219">
        <w:rPr>
          <w:rFonts w:asciiTheme="minorHAnsi" w:hAnsiTheme="minorHAnsi" w:cs="Arial"/>
          <w:szCs w:val="22"/>
        </w:rPr>
        <w:t>199</w:t>
      </w:r>
      <w:r w:rsidR="00E75F8F">
        <w:rPr>
          <w:rFonts w:asciiTheme="minorHAnsi" w:hAnsiTheme="minorHAnsi" w:cs="Arial"/>
          <w:szCs w:val="22"/>
        </w:rPr>
        <w:t>/RM/</w:t>
      </w:r>
      <w:proofErr w:type="gramStart"/>
      <w:r w:rsidR="00E75F8F">
        <w:rPr>
          <w:rFonts w:asciiTheme="minorHAnsi" w:hAnsiTheme="minorHAnsi" w:cs="Arial"/>
          <w:szCs w:val="22"/>
        </w:rPr>
        <w:t>20</w:t>
      </w:r>
      <w:r w:rsidR="00006585">
        <w:rPr>
          <w:rFonts w:asciiTheme="minorHAnsi" w:hAnsiTheme="minorHAnsi" w:cs="Arial"/>
          <w:szCs w:val="22"/>
        </w:rPr>
        <w:t>2</w:t>
      </w:r>
      <w:r w:rsidR="00933219">
        <w:rPr>
          <w:rFonts w:asciiTheme="minorHAnsi" w:hAnsiTheme="minorHAnsi" w:cs="Arial"/>
          <w:szCs w:val="22"/>
        </w:rPr>
        <w:t>3</w:t>
      </w:r>
      <w:r w:rsidRPr="00AF4618">
        <w:rPr>
          <w:rFonts w:asciiTheme="minorHAnsi" w:hAnsiTheme="minorHAnsi" w:cs="Arial"/>
          <w:szCs w:val="22"/>
        </w:rPr>
        <w:t xml:space="preserve">  ze</w:t>
      </w:r>
      <w:proofErr w:type="gramEnd"/>
      <w:r w:rsidRPr="00AF4618">
        <w:rPr>
          <w:rFonts w:asciiTheme="minorHAnsi" w:hAnsiTheme="minorHAnsi" w:cs="Arial"/>
          <w:szCs w:val="22"/>
        </w:rPr>
        <w:t xml:space="preserve"> dne </w:t>
      </w:r>
      <w:r w:rsidR="00933219">
        <w:rPr>
          <w:rFonts w:asciiTheme="minorHAnsi" w:hAnsiTheme="minorHAnsi" w:cs="Arial"/>
          <w:szCs w:val="22"/>
        </w:rPr>
        <w:t>3. 5. 2023.</w:t>
      </w:r>
    </w:p>
    <w:p w14:paraId="39CC4266" w14:textId="2727E76D" w:rsidR="002F2175" w:rsidRDefault="002F2175" w:rsidP="002F2175">
      <w:pPr>
        <w:pStyle w:val="Odstavecseseznamem"/>
        <w:ind w:left="360"/>
        <w:contextualSpacing/>
        <w:jc w:val="both"/>
        <w:rPr>
          <w:rFonts w:asciiTheme="minorHAnsi" w:hAnsiTheme="minorHAnsi" w:cs="Arial"/>
          <w:szCs w:val="22"/>
        </w:rPr>
      </w:pPr>
    </w:p>
    <w:p w14:paraId="42EF39D1" w14:textId="77777777" w:rsidR="00F20B33" w:rsidRPr="00F20B33" w:rsidRDefault="00F20B33" w:rsidP="00F20B33">
      <w:pPr>
        <w:pStyle w:val="Odstavecseseznamem"/>
        <w:keepLines/>
        <w:numPr>
          <w:ilvl w:val="0"/>
          <w:numId w:val="5"/>
        </w:numPr>
        <w:spacing w:after="120"/>
        <w:jc w:val="both"/>
        <w:outlineLvl w:val="0"/>
        <w:rPr>
          <w:rFonts w:asciiTheme="minorHAnsi" w:hAnsiTheme="minorHAnsi" w:cstheme="minorHAnsi"/>
          <w:b/>
          <w:smallCaps/>
          <w:kern w:val="28"/>
        </w:rPr>
      </w:pPr>
      <w:r w:rsidRPr="00F20B33">
        <w:rPr>
          <w:rFonts w:asciiTheme="minorHAnsi" w:hAnsiTheme="minorHAnsi" w:cstheme="minorHAnsi"/>
        </w:rPr>
        <w:t>Smluvní strany souhlasí se zveřejněním této smlouvy v jejím plném znění dle zákona č. 340/2015 Sb., o zvláštních podmínkách účinnosti některých smluv, uveřejňování těchto smluv a o registru smluv (zákon o registru smluv), ve znění pozdějších předpisů. Smlouva nabývá platnosti dnem podpisu poslední ze smluvních stran a účinnosti dnem uveřejnění v registru smluv.</w:t>
      </w:r>
    </w:p>
    <w:p w14:paraId="6E89DBAB" w14:textId="77777777" w:rsidR="00F20B33" w:rsidRPr="00F20B33" w:rsidRDefault="00F20B33" w:rsidP="00F20B33">
      <w:pPr>
        <w:pStyle w:val="Odstavecseseznamem"/>
        <w:rPr>
          <w:rFonts w:asciiTheme="minorHAnsi" w:hAnsiTheme="minorHAnsi" w:cstheme="minorHAnsi"/>
        </w:rPr>
      </w:pPr>
    </w:p>
    <w:p w14:paraId="27D1BCA6" w14:textId="7FC85198" w:rsidR="00F20B33" w:rsidRPr="00F20B33" w:rsidRDefault="00F20B33" w:rsidP="00F20B33">
      <w:pPr>
        <w:pStyle w:val="Odstavecseseznamem"/>
        <w:keepLines/>
        <w:numPr>
          <w:ilvl w:val="0"/>
          <w:numId w:val="5"/>
        </w:numPr>
        <w:spacing w:after="120"/>
        <w:jc w:val="both"/>
        <w:outlineLvl w:val="0"/>
        <w:rPr>
          <w:rFonts w:asciiTheme="minorHAnsi" w:hAnsiTheme="minorHAnsi" w:cstheme="minorHAnsi"/>
          <w:b/>
          <w:smallCaps/>
          <w:kern w:val="28"/>
        </w:rPr>
      </w:pPr>
      <w:r w:rsidRPr="00F20B33">
        <w:rPr>
          <w:rFonts w:asciiTheme="minorHAnsi" w:hAnsiTheme="minorHAnsi" w:cstheme="minorHAnsi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40E5FB1E" w14:textId="51DF826B" w:rsidR="00FE39D0" w:rsidRDefault="00FE39D0" w:rsidP="002F2175">
      <w:pPr>
        <w:pStyle w:val="Odstavecseseznamem"/>
        <w:ind w:left="360"/>
        <w:contextualSpacing/>
        <w:jc w:val="both"/>
        <w:rPr>
          <w:rFonts w:asciiTheme="minorHAnsi" w:hAnsiTheme="minorHAnsi" w:cs="Arial"/>
          <w:szCs w:val="22"/>
        </w:rPr>
      </w:pPr>
    </w:p>
    <w:p w14:paraId="49B234C4" w14:textId="549F305F" w:rsidR="00ED1733" w:rsidRDefault="00ED1733" w:rsidP="00ED1733">
      <w:pPr>
        <w:pStyle w:val="Odstavecseseznamem"/>
        <w:ind w:left="360"/>
        <w:contextualSpacing/>
        <w:jc w:val="both"/>
        <w:rPr>
          <w:rFonts w:asciiTheme="minorHAnsi" w:hAnsiTheme="minorHAnsi" w:cstheme="minorHAnsi"/>
          <w:snapToGrid w:val="0"/>
          <w:szCs w:val="22"/>
        </w:rPr>
      </w:pPr>
    </w:p>
    <w:p w14:paraId="7A0F9F4C" w14:textId="445F314D" w:rsidR="00ED1733" w:rsidRDefault="00ED1733" w:rsidP="00ED1733">
      <w:pPr>
        <w:pStyle w:val="Odstavecseseznamem"/>
        <w:ind w:left="360"/>
        <w:contextualSpacing/>
        <w:jc w:val="both"/>
        <w:rPr>
          <w:rFonts w:asciiTheme="minorHAnsi" w:hAnsiTheme="minorHAnsi" w:cstheme="minorHAnsi"/>
          <w:snapToGrid w:val="0"/>
          <w:szCs w:val="22"/>
        </w:rPr>
      </w:pPr>
    </w:p>
    <w:p w14:paraId="12F33935" w14:textId="17E65EC1" w:rsidR="00ED1733" w:rsidRDefault="00ED1733" w:rsidP="00ED1733">
      <w:pPr>
        <w:pStyle w:val="Odstavecseseznamem"/>
        <w:ind w:left="360"/>
        <w:contextualSpacing/>
        <w:jc w:val="both"/>
        <w:rPr>
          <w:rFonts w:asciiTheme="minorHAnsi" w:hAnsiTheme="minorHAnsi" w:cstheme="minorHAnsi"/>
          <w:snapToGrid w:val="0"/>
          <w:szCs w:val="22"/>
        </w:rPr>
      </w:pPr>
    </w:p>
    <w:p w14:paraId="7BCDC3F0" w14:textId="77777777" w:rsidR="00ED1733" w:rsidRPr="00AF4618" w:rsidRDefault="00ED1733" w:rsidP="00ED1733">
      <w:pPr>
        <w:pStyle w:val="Odstavecseseznamem"/>
        <w:ind w:left="360"/>
        <w:contextualSpacing/>
        <w:jc w:val="both"/>
        <w:rPr>
          <w:rFonts w:asciiTheme="minorHAnsi" w:hAnsiTheme="minorHAnsi" w:cs="Arial"/>
          <w:szCs w:val="22"/>
        </w:rPr>
      </w:pPr>
    </w:p>
    <w:p w14:paraId="6E5F04F8" w14:textId="77777777"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</w:pPr>
    </w:p>
    <w:p w14:paraId="4E4E8725" w14:textId="77777777"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  <w:sectPr w:rsidR="001E6716" w:rsidRPr="00AF461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A36365" w14:textId="380A9087" w:rsidR="001E6716" w:rsidRPr="00AF4618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V</w:t>
      </w:r>
      <w:r w:rsidR="005007B2" w:rsidRPr="00AF4618">
        <w:rPr>
          <w:rFonts w:asciiTheme="minorHAnsi" w:hAnsiTheme="minorHAnsi" w:cstheme="minorHAnsi"/>
          <w:szCs w:val="22"/>
        </w:rPr>
        <w:t> </w:t>
      </w:r>
      <w:r w:rsidR="002668E4" w:rsidRPr="00AF4618">
        <w:rPr>
          <w:rFonts w:asciiTheme="minorHAnsi" w:hAnsiTheme="minorHAnsi" w:cstheme="minorHAnsi"/>
          <w:szCs w:val="22"/>
        </w:rPr>
        <w:t>Lanškroun</w:t>
      </w:r>
      <w:r w:rsidR="005C56E0" w:rsidRPr="00AF4618">
        <w:rPr>
          <w:rFonts w:asciiTheme="minorHAnsi" w:hAnsiTheme="minorHAnsi" w:cstheme="minorHAnsi"/>
          <w:szCs w:val="22"/>
        </w:rPr>
        <w:t>ě</w:t>
      </w:r>
      <w:r w:rsidR="00C70FE6" w:rsidRPr="00AF4618">
        <w:rPr>
          <w:rFonts w:asciiTheme="minorHAnsi" w:hAnsiTheme="minorHAnsi" w:cstheme="minorHAnsi"/>
          <w:szCs w:val="22"/>
        </w:rPr>
        <w:t xml:space="preserve"> </w:t>
      </w:r>
      <w:r w:rsidRPr="00AF4618">
        <w:rPr>
          <w:rFonts w:asciiTheme="minorHAnsi" w:hAnsiTheme="minorHAnsi" w:cstheme="minorHAnsi"/>
          <w:szCs w:val="22"/>
        </w:rPr>
        <w:t>dne</w:t>
      </w:r>
      <w:r w:rsidR="00BA0CBA">
        <w:rPr>
          <w:rFonts w:asciiTheme="minorHAnsi" w:hAnsiTheme="minorHAnsi" w:cstheme="minorHAnsi"/>
          <w:szCs w:val="22"/>
        </w:rPr>
        <w:t>:</w:t>
      </w:r>
      <w:r w:rsidR="00E912E9">
        <w:rPr>
          <w:rFonts w:asciiTheme="minorHAnsi" w:hAnsiTheme="minorHAnsi" w:cstheme="minorHAnsi"/>
          <w:szCs w:val="22"/>
        </w:rPr>
        <w:t xml:space="preserve"> </w:t>
      </w:r>
    </w:p>
    <w:p w14:paraId="5828E212" w14:textId="10BFD5C1" w:rsidR="001E6716" w:rsidRPr="00AF4618" w:rsidRDefault="00367B06" w:rsidP="005C56E0">
      <w:pPr>
        <w:overflowPunct w:val="0"/>
        <w:autoSpaceDE w:val="0"/>
        <w:autoSpaceDN w:val="0"/>
        <w:adjustRightInd w:val="0"/>
        <w:ind w:right="827" w:firstLine="708"/>
        <w:jc w:val="both"/>
        <w:rPr>
          <w:rFonts w:asciiTheme="minorHAnsi" w:hAnsiTheme="minorHAnsi" w:cstheme="minorHAnsi"/>
          <w:szCs w:val="22"/>
        </w:rPr>
      </w:pPr>
      <w:proofErr w:type="gramStart"/>
      <w:r w:rsidRPr="00AF4618">
        <w:rPr>
          <w:rFonts w:asciiTheme="minorHAnsi" w:hAnsiTheme="minorHAnsi" w:cstheme="minorHAnsi"/>
          <w:szCs w:val="22"/>
        </w:rPr>
        <w:t>V</w:t>
      </w:r>
      <w:r w:rsidR="00C876C6">
        <w:rPr>
          <w:rFonts w:asciiTheme="minorHAnsi" w:hAnsiTheme="minorHAnsi" w:cstheme="minorHAnsi"/>
          <w:szCs w:val="22"/>
        </w:rPr>
        <w:t> </w:t>
      </w:r>
      <w:r w:rsidR="00006585">
        <w:rPr>
          <w:rFonts w:asciiTheme="minorHAnsi" w:hAnsiTheme="minorHAnsi" w:cstheme="minorHAnsi"/>
          <w:color w:val="000000"/>
          <w:szCs w:val="22"/>
        </w:rPr>
        <w:t xml:space="preserve"> </w:t>
      </w:r>
      <w:r w:rsidR="00BA0CBA">
        <w:rPr>
          <w:rFonts w:asciiTheme="minorHAnsi" w:hAnsiTheme="minorHAnsi" w:cstheme="minorHAnsi"/>
          <w:color w:val="000000"/>
          <w:szCs w:val="22"/>
        </w:rPr>
        <w:t>…</w:t>
      </w:r>
      <w:proofErr w:type="gramEnd"/>
      <w:r w:rsidR="00BA0CBA">
        <w:rPr>
          <w:rFonts w:asciiTheme="minorHAnsi" w:hAnsiTheme="minorHAnsi" w:cstheme="minorHAnsi"/>
          <w:color w:val="000000"/>
          <w:szCs w:val="22"/>
        </w:rPr>
        <w:t>………</w:t>
      </w:r>
      <w:r w:rsidR="00F20B33">
        <w:rPr>
          <w:rFonts w:asciiTheme="minorHAnsi" w:hAnsiTheme="minorHAnsi" w:cstheme="minorHAnsi"/>
          <w:color w:val="000000"/>
          <w:szCs w:val="22"/>
        </w:rPr>
        <w:t>….</w:t>
      </w:r>
      <w:r w:rsidR="00BA0CBA">
        <w:rPr>
          <w:rFonts w:asciiTheme="minorHAnsi" w:hAnsiTheme="minorHAnsi" w:cstheme="minorHAnsi"/>
          <w:color w:val="000000"/>
          <w:szCs w:val="22"/>
        </w:rPr>
        <w:t>..</w:t>
      </w:r>
      <w:r w:rsidR="00006585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AF4618">
        <w:rPr>
          <w:rFonts w:asciiTheme="minorHAnsi" w:hAnsiTheme="minorHAnsi" w:cstheme="minorHAnsi"/>
          <w:szCs w:val="22"/>
        </w:rPr>
        <w:t xml:space="preserve">dne: </w:t>
      </w:r>
    </w:p>
    <w:p w14:paraId="3375B836" w14:textId="77777777" w:rsidR="002668E4" w:rsidRPr="00AF4618" w:rsidRDefault="002668E4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2668E4" w:rsidRPr="00AF4618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28CA21" w14:textId="77777777"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25DF3E04" w14:textId="77777777"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005AD3C2" w14:textId="77777777" w:rsidR="000B4EB3" w:rsidRPr="00AF4618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377A64B6" w14:textId="77777777"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1E6716" w:rsidRPr="00AF4618" w:rsidSect="001E671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766C8A" w14:textId="77777777" w:rsidR="001E6716" w:rsidRPr="00AF4618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Za kupujícího:</w:t>
      </w:r>
    </w:p>
    <w:p w14:paraId="732ECADD" w14:textId="77777777" w:rsidR="00367B06" w:rsidRPr="00AF4618" w:rsidRDefault="00367B06" w:rsidP="005C56E0">
      <w:pPr>
        <w:overflowPunct w:val="0"/>
        <w:autoSpaceDE w:val="0"/>
        <w:autoSpaceDN w:val="0"/>
        <w:adjustRightInd w:val="0"/>
        <w:ind w:right="827" w:firstLine="7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Za prodávajícího:</w:t>
      </w:r>
    </w:p>
    <w:p w14:paraId="65296D4E" w14:textId="77777777"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1E6716" w:rsidRPr="00AF4618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532E45" w14:textId="77777777" w:rsidR="002F17DB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6F22B3E0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215B9C07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527D7D1A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33353001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1A7F5CE0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231AADEE" w14:textId="77777777" w:rsidR="007C6CD3" w:rsidRPr="00AF4618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518F51E9" w14:textId="77777777" w:rsidR="002F17DB" w:rsidRPr="00AF4618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0246384E" w14:textId="77777777" w:rsidR="006F567F" w:rsidRPr="00AF4618" w:rsidRDefault="006F567F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5AEAC7F3" w14:textId="77777777" w:rsidR="00C82C4C" w:rsidRPr="00AF4618" w:rsidRDefault="00357869" w:rsidP="00272DC3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………..………………………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</w:t>
      </w:r>
      <w:r w:rsidRPr="00AF4618">
        <w:rPr>
          <w:rFonts w:asciiTheme="minorHAnsi" w:hAnsiTheme="minorHAnsi" w:cstheme="minorHAnsi"/>
          <w:color w:val="000000"/>
          <w:szCs w:val="22"/>
        </w:rPr>
        <w:tab/>
      </w:r>
      <w:r w:rsidR="002F17DB" w:rsidRPr="00AF4618">
        <w:rPr>
          <w:rFonts w:asciiTheme="minorHAnsi" w:hAnsiTheme="minorHAnsi" w:cstheme="minorHAnsi"/>
          <w:color w:val="000000"/>
          <w:szCs w:val="22"/>
        </w:rPr>
        <w:t>……………………</w:t>
      </w:r>
      <w:r w:rsidR="00C82C4C" w:rsidRPr="00AF4618">
        <w:rPr>
          <w:rFonts w:asciiTheme="minorHAnsi" w:hAnsiTheme="minorHAnsi" w:cstheme="minorHAnsi"/>
          <w:color w:val="000000"/>
          <w:szCs w:val="22"/>
        </w:rPr>
        <w:t>…………</w:t>
      </w:r>
      <w:r w:rsidRPr="00AF4618">
        <w:rPr>
          <w:rFonts w:asciiTheme="minorHAnsi" w:hAnsiTheme="minorHAnsi" w:cstheme="minorHAnsi"/>
          <w:color w:val="000000"/>
          <w:szCs w:val="22"/>
        </w:rPr>
        <w:t>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……………..</w:t>
      </w:r>
    </w:p>
    <w:tbl>
      <w:tblPr>
        <w:tblW w:w="9109" w:type="dxa"/>
        <w:tblInd w:w="108" w:type="dxa"/>
        <w:tblLook w:val="04A0" w:firstRow="1" w:lastRow="0" w:firstColumn="1" w:lastColumn="0" w:noHBand="0" w:noVBand="1"/>
      </w:tblPr>
      <w:tblGrid>
        <w:gridCol w:w="4820"/>
        <w:gridCol w:w="4289"/>
      </w:tblGrid>
      <w:tr w:rsidR="00F40CBE" w:rsidRPr="00AF4618" w14:paraId="25AA9FF6" w14:textId="77777777" w:rsidTr="00F95B28">
        <w:tc>
          <w:tcPr>
            <w:tcW w:w="4820" w:type="dxa"/>
            <w:vAlign w:val="center"/>
          </w:tcPr>
          <w:p w14:paraId="7C059748" w14:textId="77777777" w:rsidR="00F40CBE" w:rsidRPr="00AF4618" w:rsidRDefault="00F40CBE" w:rsidP="002B080E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4289" w:type="dxa"/>
            <w:vAlign w:val="center"/>
          </w:tcPr>
          <w:p w14:paraId="7D89AC79" w14:textId="77777777" w:rsidR="00F40CBE" w:rsidRPr="00AF4618" w:rsidRDefault="00F40CBE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0CBE" w:rsidRPr="00AF4618" w14:paraId="634B4928" w14:textId="77777777" w:rsidTr="00F95B28">
        <w:tc>
          <w:tcPr>
            <w:tcW w:w="4820" w:type="dxa"/>
            <w:vAlign w:val="center"/>
          </w:tcPr>
          <w:p w14:paraId="1DC7598A" w14:textId="452F4BAE" w:rsidR="00F40CBE" w:rsidRPr="00AF4618" w:rsidRDefault="00006585" w:rsidP="00E77ADA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Pavlína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Tovtiková</w:t>
            </w:r>
            <w:proofErr w:type="spellEnd"/>
            <w:r w:rsidR="008E74B5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</w:t>
            </w:r>
          </w:p>
        </w:tc>
        <w:tc>
          <w:tcPr>
            <w:tcW w:w="4289" w:type="dxa"/>
            <w:vAlign w:val="center"/>
          </w:tcPr>
          <w:p w14:paraId="03C2CD51" w14:textId="63C8CCC1" w:rsidR="00F40CBE" w:rsidRPr="00AF4618" w:rsidRDefault="00CC4FA3" w:rsidP="00E334F7">
            <w:pPr>
              <w:overflowPunct w:val="0"/>
              <w:autoSpaceDE w:val="0"/>
              <w:autoSpaceDN w:val="0"/>
              <w:adjustRightInd w:val="0"/>
              <w:ind w:left="317" w:right="70"/>
              <w:rPr>
                <w:rFonts w:asciiTheme="minorHAnsi" w:hAnsiTheme="minorHAnsi" w:cstheme="minorHAnsi"/>
                <w:szCs w:val="22"/>
              </w:rPr>
            </w:pPr>
            <w:r w:rsidRPr="00AF4618">
              <w:rPr>
                <w:rFonts w:asciiTheme="minorHAnsi" w:hAnsiTheme="minorHAnsi" w:cstheme="minorHAnsi"/>
                <w:szCs w:val="22"/>
              </w:rPr>
              <w:t xml:space="preserve">     </w:t>
            </w:r>
          </w:p>
        </w:tc>
      </w:tr>
      <w:tr w:rsidR="00F40CBE" w:rsidRPr="00AF4618" w14:paraId="41CAC414" w14:textId="77777777" w:rsidTr="005C56E0">
        <w:trPr>
          <w:trHeight w:val="338"/>
        </w:trPr>
        <w:tc>
          <w:tcPr>
            <w:tcW w:w="4820" w:type="dxa"/>
            <w:vAlign w:val="center"/>
          </w:tcPr>
          <w:p w14:paraId="5A426E3A" w14:textId="77777777" w:rsidR="00F40CBE" w:rsidRPr="00AF4618" w:rsidRDefault="0000658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ředitelka</w:t>
            </w:r>
          </w:p>
        </w:tc>
        <w:tc>
          <w:tcPr>
            <w:tcW w:w="4289" w:type="dxa"/>
            <w:vAlign w:val="center"/>
          </w:tcPr>
          <w:p w14:paraId="418B9A16" w14:textId="77777777" w:rsidR="00756925" w:rsidRPr="00AF4618" w:rsidRDefault="00756925" w:rsidP="00756925">
            <w:pPr>
              <w:tabs>
                <w:tab w:val="left" w:pos="1985"/>
                <w:tab w:val="left" w:pos="2520"/>
                <w:tab w:val="left" w:pos="3096"/>
                <w:tab w:val="left" w:pos="3600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AF4618">
              <w:rPr>
                <w:rFonts w:asciiTheme="minorHAnsi" w:hAnsiTheme="minorHAnsi" w:cstheme="minorHAnsi"/>
                <w:szCs w:val="22"/>
              </w:rPr>
              <w:t xml:space="preserve">            </w:t>
            </w:r>
          </w:p>
          <w:p w14:paraId="23A310DD" w14:textId="77777777" w:rsidR="00F40CBE" w:rsidRPr="00AF4618" w:rsidRDefault="00F40CBE" w:rsidP="00756925">
            <w:pPr>
              <w:overflowPunct w:val="0"/>
              <w:autoSpaceDE w:val="0"/>
              <w:autoSpaceDN w:val="0"/>
              <w:adjustRightInd w:val="0"/>
              <w:ind w:right="7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56925" w:rsidRPr="00AF4618" w14:paraId="4BC33946" w14:textId="77777777" w:rsidTr="005C56E0">
        <w:trPr>
          <w:trHeight w:val="338"/>
        </w:trPr>
        <w:tc>
          <w:tcPr>
            <w:tcW w:w="4820" w:type="dxa"/>
            <w:vAlign w:val="center"/>
          </w:tcPr>
          <w:p w14:paraId="1AD10C48" w14:textId="77777777" w:rsidR="00756925" w:rsidRPr="00AF4618" w:rsidRDefault="0075692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89" w:type="dxa"/>
            <w:vAlign w:val="center"/>
          </w:tcPr>
          <w:p w14:paraId="60D0F7E7" w14:textId="77777777" w:rsidR="00756925" w:rsidRPr="00AF4618" w:rsidRDefault="00756925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B7922E6" w14:textId="77777777" w:rsidR="00136B99" w:rsidRPr="00AF4618" w:rsidRDefault="00136B99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</w:p>
    <w:sectPr w:rsidR="00136B99" w:rsidRPr="00AF4618" w:rsidSect="001E67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ED7A" w14:textId="77777777" w:rsidR="000A79F2" w:rsidRDefault="000A79F2" w:rsidP="007D7B32">
      <w:r>
        <w:separator/>
      </w:r>
    </w:p>
  </w:endnote>
  <w:endnote w:type="continuationSeparator" w:id="0">
    <w:p w14:paraId="0963E50D" w14:textId="77777777" w:rsidR="000A79F2" w:rsidRDefault="000A79F2" w:rsidP="007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137650401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7373235" w14:textId="369D8529" w:rsidR="00F20B33" w:rsidRPr="00F20B33" w:rsidRDefault="00F20B33">
            <w:pPr>
              <w:pStyle w:val="Zpat"/>
              <w:jc w:val="center"/>
              <w:rPr>
                <w:rFonts w:asciiTheme="minorHAnsi" w:hAnsiTheme="minorHAnsi" w:cstheme="minorHAnsi"/>
                <w:sz w:val="20"/>
              </w:rPr>
            </w:pPr>
            <w:r w:rsidRPr="00F20B33">
              <w:rPr>
                <w:rFonts w:asciiTheme="minorHAnsi" w:hAnsiTheme="minorHAnsi" w:cstheme="minorHAnsi"/>
                <w:sz w:val="20"/>
              </w:rPr>
              <w:t xml:space="preserve">Stránka </w:t>
            </w:r>
            <w:r w:rsidRPr="00F20B33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F20B33">
              <w:rPr>
                <w:rFonts w:asciiTheme="minorHAnsi" w:hAnsiTheme="minorHAnsi" w:cstheme="minorHAnsi"/>
                <w:sz w:val="20"/>
              </w:rPr>
              <w:instrText>PAGE</w:instrText>
            </w:r>
            <w:r w:rsidRPr="00F20B3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20B33">
              <w:rPr>
                <w:rFonts w:asciiTheme="minorHAnsi" w:hAnsiTheme="minorHAnsi" w:cstheme="minorHAnsi"/>
                <w:sz w:val="20"/>
              </w:rPr>
              <w:t>2</w:t>
            </w:r>
            <w:r w:rsidRPr="00F20B33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20B33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F20B33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F20B33">
              <w:rPr>
                <w:rFonts w:asciiTheme="minorHAnsi" w:hAnsiTheme="minorHAnsi" w:cstheme="minorHAnsi"/>
                <w:sz w:val="20"/>
              </w:rPr>
              <w:instrText>NUMPAGES</w:instrText>
            </w:r>
            <w:r w:rsidRPr="00F20B33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20B33">
              <w:rPr>
                <w:rFonts w:asciiTheme="minorHAnsi" w:hAnsiTheme="minorHAnsi" w:cstheme="minorHAnsi"/>
                <w:sz w:val="20"/>
              </w:rPr>
              <w:t>2</w:t>
            </w:r>
            <w:r w:rsidRPr="00F20B33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sdtContent>
      </w:sdt>
    </w:sdtContent>
  </w:sdt>
  <w:p w14:paraId="0EF8DFD1" w14:textId="77777777" w:rsidR="00195D85" w:rsidRDefault="00195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1490" w14:textId="77777777" w:rsidR="000A79F2" w:rsidRDefault="000A79F2" w:rsidP="007D7B32">
      <w:r>
        <w:separator/>
      </w:r>
    </w:p>
  </w:footnote>
  <w:footnote w:type="continuationSeparator" w:id="0">
    <w:p w14:paraId="47077D39" w14:textId="77777777" w:rsidR="000A79F2" w:rsidRDefault="000A79F2" w:rsidP="007D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243"/>
    <w:multiLevelType w:val="hybridMultilevel"/>
    <w:tmpl w:val="69D45E34"/>
    <w:lvl w:ilvl="0" w:tplc="6940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0B6C"/>
    <w:multiLevelType w:val="hybridMultilevel"/>
    <w:tmpl w:val="DB365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2F3"/>
    <w:multiLevelType w:val="hybridMultilevel"/>
    <w:tmpl w:val="B7804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E51EF3"/>
    <w:multiLevelType w:val="hybridMultilevel"/>
    <w:tmpl w:val="14B47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AA0"/>
    <w:multiLevelType w:val="hybridMultilevel"/>
    <w:tmpl w:val="4C9C5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92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17EC"/>
    <w:multiLevelType w:val="hybridMultilevel"/>
    <w:tmpl w:val="D36C9832"/>
    <w:lvl w:ilvl="0" w:tplc="5A6443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0383"/>
    <w:multiLevelType w:val="hybridMultilevel"/>
    <w:tmpl w:val="AA2A79BA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5641"/>
    <w:multiLevelType w:val="multilevel"/>
    <w:tmpl w:val="62F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BF470A"/>
    <w:multiLevelType w:val="multilevel"/>
    <w:tmpl w:val="3678F14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C754F8C"/>
    <w:multiLevelType w:val="hybridMultilevel"/>
    <w:tmpl w:val="0172D0A8"/>
    <w:lvl w:ilvl="0" w:tplc="A6E0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E2036"/>
    <w:multiLevelType w:val="hybridMultilevel"/>
    <w:tmpl w:val="68CE161C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B10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83F10"/>
    <w:multiLevelType w:val="multilevel"/>
    <w:tmpl w:val="209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AD031C"/>
    <w:multiLevelType w:val="hybridMultilevel"/>
    <w:tmpl w:val="0A001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C18C9"/>
    <w:multiLevelType w:val="hybridMultilevel"/>
    <w:tmpl w:val="F8E4E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842ED6"/>
    <w:multiLevelType w:val="hybridMultilevel"/>
    <w:tmpl w:val="78583D64"/>
    <w:lvl w:ilvl="0" w:tplc="FC9C8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8A089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F007AE"/>
    <w:multiLevelType w:val="hybridMultilevel"/>
    <w:tmpl w:val="E788F732"/>
    <w:lvl w:ilvl="0" w:tplc="F2C89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833F7B"/>
    <w:multiLevelType w:val="multilevel"/>
    <w:tmpl w:val="177AF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1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507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89289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159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3427953">
    <w:abstractNumId w:val="11"/>
  </w:num>
  <w:num w:numId="6" w16cid:durableId="1807577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947179">
    <w:abstractNumId w:val="7"/>
  </w:num>
  <w:num w:numId="8" w16cid:durableId="446973604">
    <w:abstractNumId w:val="12"/>
  </w:num>
  <w:num w:numId="9" w16cid:durableId="1221211488">
    <w:abstractNumId w:val="7"/>
  </w:num>
  <w:num w:numId="10" w16cid:durableId="568342601">
    <w:abstractNumId w:val="0"/>
  </w:num>
  <w:num w:numId="11" w16cid:durableId="242877316">
    <w:abstractNumId w:val="4"/>
  </w:num>
  <w:num w:numId="12" w16cid:durableId="1799488329">
    <w:abstractNumId w:val="11"/>
  </w:num>
  <w:num w:numId="13" w16cid:durableId="1211460783">
    <w:abstractNumId w:val="6"/>
  </w:num>
  <w:num w:numId="14" w16cid:durableId="1162505789">
    <w:abstractNumId w:val="8"/>
  </w:num>
  <w:num w:numId="15" w16cid:durableId="1485271190">
    <w:abstractNumId w:val="10"/>
  </w:num>
  <w:num w:numId="16" w16cid:durableId="1832521894">
    <w:abstractNumId w:val="1"/>
  </w:num>
  <w:num w:numId="17" w16cid:durableId="248971630">
    <w:abstractNumId w:val="5"/>
  </w:num>
  <w:num w:numId="18" w16cid:durableId="1282112248">
    <w:abstractNumId w:val="2"/>
  </w:num>
  <w:num w:numId="19" w16cid:durableId="1151677295">
    <w:abstractNumId w:val="13"/>
  </w:num>
  <w:num w:numId="20" w16cid:durableId="1495141977">
    <w:abstractNumId w:val="17"/>
  </w:num>
  <w:num w:numId="21" w16cid:durableId="170218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06"/>
    <w:rsid w:val="00006585"/>
    <w:rsid w:val="00013856"/>
    <w:rsid w:val="000270FE"/>
    <w:rsid w:val="0002740A"/>
    <w:rsid w:val="00027E4D"/>
    <w:rsid w:val="000343E3"/>
    <w:rsid w:val="0004589C"/>
    <w:rsid w:val="00050CC4"/>
    <w:rsid w:val="00056C68"/>
    <w:rsid w:val="00064C57"/>
    <w:rsid w:val="0006673B"/>
    <w:rsid w:val="00090E6E"/>
    <w:rsid w:val="00094E0D"/>
    <w:rsid w:val="000972D9"/>
    <w:rsid w:val="000A20C7"/>
    <w:rsid w:val="000A79F2"/>
    <w:rsid w:val="000B1CA1"/>
    <w:rsid w:val="000B4EB3"/>
    <w:rsid w:val="000C1822"/>
    <w:rsid w:val="000D4682"/>
    <w:rsid w:val="000F5AA2"/>
    <w:rsid w:val="000F6247"/>
    <w:rsid w:val="00110B77"/>
    <w:rsid w:val="00127888"/>
    <w:rsid w:val="001304D2"/>
    <w:rsid w:val="00130672"/>
    <w:rsid w:val="00133198"/>
    <w:rsid w:val="00136B99"/>
    <w:rsid w:val="0014311A"/>
    <w:rsid w:val="00153883"/>
    <w:rsid w:val="00154F35"/>
    <w:rsid w:val="0015777E"/>
    <w:rsid w:val="001633E2"/>
    <w:rsid w:val="001656BA"/>
    <w:rsid w:val="001709D5"/>
    <w:rsid w:val="001807CA"/>
    <w:rsid w:val="001810D8"/>
    <w:rsid w:val="001823BD"/>
    <w:rsid w:val="00185CBE"/>
    <w:rsid w:val="00195D85"/>
    <w:rsid w:val="001A0473"/>
    <w:rsid w:val="001A254E"/>
    <w:rsid w:val="001B7C39"/>
    <w:rsid w:val="001C01DA"/>
    <w:rsid w:val="001C34B5"/>
    <w:rsid w:val="001D0429"/>
    <w:rsid w:val="001D18D3"/>
    <w:rsid w:val="001D683C"/>
    <w:rsid w:val="001D6E63"/>
    <w:rsid w:val="001E0D2B"/>
    <w:rsid w:val="001E6716"/>
    <w:rsid w:val="001F2480"/>
    <w:rsid w:val="001F2EAC"/>
    <w:rsid w:val="00206BD7"/>
    <w:rsid w:val="00215A6C"/>
    <w:rsid w:val="00231712"/>
    <w:rsid w:val="00236163"/>
    <w:rsid w:val="00245175"/>
    <w:rsid w:val="00263285"/>
    <w:rsid w:val="002668E4"/>
    <w:rsid w:val="00267F60"/>
    <w:rsid w:val="002701B4"/>
    <w:rsid w:val="00272DC3"/>
    <w:rsid w:val="00276D94"/>
    <w:rsid w:val="00276E3E"/>
    <w:rsid w:val="00281A6C"/>
    <w:rsid w:val="00287B36"/>
    <w:rsid w:val="00293192"/>
    <w:rsid w:val="00293D68"/>
    <w:rsid w:val="0029545A"/>
    <w:rsid w:val="002A0607"/>
    <w:rsid w:val="002A222F"/>
    <w:rsid w:val="002A2EE3"/>
    <w:rsid w:val="002B080E"/>
    <w:rsid w:val="002B0979"/>
    <w:rsid w:val="002B2923"/>
    <w:rsid w:val="002B3792"/>
    <w:rsid w:val="002C5669"/>
    <w:rsid w:val="002D2A48"/>
    <w:rsid w:val="002E53B5"/>
    <w:rsid w:val="002F17DB"/>
    <w:rsid w:val="002F2175"/>
    <w:rsid w:val="002F7571"/>
    <w:rsid w:val="003116EA"/>
    <w:rsid w:val="00330D76"/>
    <w:rsid w:val="003409F8"/>
    <w:rsid w:val="00343B63"/>
    <w:rsid w:val="00357869"/>
    <w:rsid w:val="00364134"/>
    <w:rsid w:val="00364B14"/>
    <w:rsid w:val="00367B06"/>
    <w:rsid w:val="00374394"/>
    <w:rsid w:val="003748C8"/>
    <w:rsid w:val="003814D9"/>
    <w:rsid w:val="003851B2"/>
    <w:rsid w:val="00391255"/>
    <w:rsid w:val="003A02D9"/>
    <w:rsid w:val="003A6659"/>
    <w:rsid w:val="003C11DD"/>
    <w:rsid w:val="003C35BF"/>
    <w:rsid w:val="003D2F54"/>
    <w:rsid w:val="003E2FB1"/>
    <w:rsid w:val="003E6045"/>
    <w:rsid w:val="003F2B97"/>
    <w:rsid w:val="003F7C11"/>
    <w:rsid w:val="00401BB5"/>
    <w:rsid w:val="00411A15"/>
    <w:rsid w:val="004229F3"/>
    <w:rsid w:val="00422BEC"/>
    <w:rsid w:val="004341D1"/>
    <w:rsid w:val="00434958"/>
    <w:rsid w:val="00441524"/>
    <w:rsid w:val="004566A6"/>
    <w:rsid w:val="0046038C"/>
    <w:rsid w:val="00476B20"/>
    <w:rsid w:val="00481DDE"/>
    <w:rsid w:val="004960FB"/>
    <w:rsid w:val="004B0079"/>
    <w:rsid w:val="004B0F2D"/>
    <w:rsid w:val="004D1888"/>
    <w:rsid w:val="004D3D16"/>
    <w:rsid w:val="004D5681"/>
    <w:rsid w:val="004E1F93"/>
    <w:rsid w:val="004F5943"/>
    <w:rsid w:val="005007B2"/>
    <w:rsid w:val="00502410"/>
    <w:rsid w:val="0050298F"/>
    <w:rsid w:val="0051461D"/>
    <w:rsid w:val="00515B7A"/>
    <w:rsid w:val="00526F43"/>
    <w:rsid w:val="005317D9"/>
    <w:rsid w:val="00532092"/>
    <w:rsid w:val="005554F7"/>
    <w:rsid w:val="005566CB"/>
    <w:rsid w:val="005733AE"/>
    <w:rsid w:val="005747F2"/>
    <w:rsid w:val="00583B4D"/>
    <w:rsid w:val="00583D4E"/>
    <w:rsid w:val="005858FE"/>
    <w:rsid w:val="005904E9"/>
    <w:rsid w:val="005C0D40"/>
    <w:rsid w:val="005C508F"/>
    <w:rsid w:val="005C56E0"/>
    <w:rsid w:val="005D2B3F"/>
    <w:rsid w:val="005D44E7"/>
    <w:rsid w:val="005E6C2E"/>
    <w:rsid w:val="005F3AAC"/>
    <w:rsid w:val="0060477F"/>
    <w:rsid w:val="00604EAF"/>
    <w:rsid w:val="0061711E"/>
    <w:rsid w:val="00633A41"/>
    <w:rsid w:val="00644F21"/>
    <w:rsid w:val="00646933"/>
    <w:rsid w:val="006469E1"/>
    <w:rsid w:val="00647F0A"/>
    <w:rsid w:val="006571DF"/>
    <w:rsid w:val="0066155A"/>
    <w:rsid w:val="00664BBF"/>
    <w:rsid w:val="00676156"/>
    <w:rsid w:val="00691B09"/>
    <w:rsid w:val="00693FFB"/>
    <w:rsid w:val="006A6BC4"/>
    <w:rsid w:val="006B3209"/>
    <w:rsid w:val="006C6108"/>
    <w:rsid w:val="006D43BC"/>
    <w:rsid w:val="006D6464"/>
    <w:rsid w:val="006F567F"/>
    <w:rsid w:val="007001E4"/>
    <w:rsid w:val="00703FB8"/>
    <w:rsid w:val="00722E62"/>
    <w:rsid w:val="00742A3E"/>
    <w:rsid w:val="0074321A"/>
    <w:rsid w:val="00743A67"/>
    <w:rsid w:val="0074736B"/>
    <w:rsid w:val="00756925"/>
    <w:rsid w:val="00767547"/>
    <w:rsid w:val="007840DE"/>
    <w:rsid w:val="0079097E"/>
    <w:rsid w:val="00794B52"/>
    <w:rsid w:val="007A1F24"/>
    <w:rsid w:val="007A4974"/>
    <w:rsid w:val="007C6CD3"/>
    <w:rsid w:val="007D7B32"/>
    <w:rsid w:val="007E0CDB"/>
    <w:rsid w:val="007E0DF7"/>
    <w:rsid w:val="007F7FC2"/>
    <w:rsid w:val="0080027D"/>
    <w:rsid w:val="00811AB4"/>
    <w:rsid w:val="00823D6A"/>
    <w:rsid w:val="008257CC"/>
    <w:rsid w:val="00834118"/>
    <w:rsid w:val="0083444D"/>
    <w:rsid w:val="00841445"/>
    <w:rsid w:val="00846A4C"/>
    <w:rsid w:val="00847F1C"/>
    <w:rsid w:val="008535FE"/>
    <w:rsid w:val="00856B11"/>
    <w:rsid w:val="008619B9"/>
    <w:rsid w:val="00865D4B"/>
    <w:rsid w:val="00871E44"/>
    <w:rsid w:val="00885B0E"/>
    <w:rsid w:val="00892442"/>
    <w:rsid w:val="008A17CF"/>
    <w:rsid w:val="008B79AE"/>
    <w:rsid w:val="008C0A63"/>
    <w:rsid w:val="008C3F79"/>
    <w:rsid w:val="008E1E88"/>
    <w:rsid w:val="008E418F"/>
    <w:rsid w:val="008E74B5"/>
    <w:rsid w:val="008F5ED4"/>
    <w:rsid w:val="00900B58"/>
    <w:rsid w:val="00917553"/>
    <w:rsid w:val="009217BC"/>
    <w:rsid w:val="0093078F"/>
    <w:rsid w:val="00933219"/>
    <w:rsid w:val="0093550D"/>
    <w:rsid w:val="0093560D"/>
    <w:rsid w:val="009400E3"/>
    <w:rsid w:val="0094548D"/>
    <w:rsid w:val="009510B2"/>
    <w:rsid w:val="00972789"/>
    <w:rsid w:val="00980816"/>
    <w:rsid w:val="0099162B"/>
    <w:rsid w:val="0099304B"/>
    <w:rsid w:val="009B3403"/>
    <w:rsid w:val="009C653C"/>
    <w:rsid w:val="009E6C88"/>
    <w:rsid w:val="009F6368"/>
    <w:rsid w:val="00A066F2"/>
    <w:rsid w:val="00A15D9E"/>
    <w:rsid w:val="00A16599"/>
    <w:rsid w:val="00A2116D"/>
    <w:rsid w:val="00A30F49"/>
    <w:rsid w:val="00A318EE"/>
    <w:rsid w:val="00A366B9"/>
    <w:rsid w:val="00A36E2A"/>
    <w:rsid w:val="00A47A9F"/>
    <w:rsid w:val="00A71011"/>
    <w:rsid w:val="00A7446A"/>
    <w:rsid w:val="00A811AD"/>
    <w:rsid w:val="00A85FC3"/>
    <w:rsid w:val="00A873F6"/>
    <w:rsid w:val="00A91C95"/>
    <w:rsid w:val="00A932E7"/>
    <w:rsid w:val="00AB5A4B"/>
    <w:rsid w:val="00AC0CB5"/>
    <w:rsid w:val="00AC45C8"/>
    <w:rsid w:val="00AD2815"/>
    <w:rsid w:val="00AD3956"/>
    <w:rsid w:val="00AE3CC3"/>
    <w:rsid w:val="00AF3ADC"/>
    <w:rsid w:val="00AF4618"/>
    <w:rsid w:val="00B024E5"/>
    <w:rsid w:val="00B37156"/>
    <w:rsid w:val="00B6022C"/>
    <w:rsid w:val="00B62E2A"/>
    <w:rsid w:val="00B63828"/>
    <w:rsid w:val="00B67A3E"/>
    <w:rsid w:val="00B712AA"/>
    <w:rsid w:val="00B766DD"/>
    <w:rsid w:val="00B80D3A"/>
    <w:rsid w:val="00B870F0"/>
    <w:rsid w:val="00B976CE"/>
    <w:rsid w:val="00BA0CBA"/>
    <w:rsid w:val="00BA49F3"/>
    <w:rsid w:val="00BB095F"/>
    <w:rsid w:val="00BD0988"/>
    <w:rsid w:val="00BE371B"/>
    <w:rsid w:val="00BE380A"/>
    <w:rsid w:val="00BF1743"/>
    <w:rsid w:val="00BF2743"/>
    <w:rsid w:val="00BF554E"/>
    <w:rsid w:val="00BF7B46"/>
    <w:rsid w:val="00C00961"/>
    <w:rsid w:val="00C1207C"/>
    <w:rsid w:val="00C12825"/>
    <w:rsid w:val="00C155A7"/>
    <w:rsid w:val="00C164BB"/>
    <w:rsid w:val="00C224FC"/>
    <w:rsid w:val="00C55C5C"/>
    <w:rsid w:val="00C653EF"/>
    <w:rsid w:val="00C70FE6"/>
    <w:rsid w:val="00C71D3E"/>
    <w:rsid w:val="00C776FE"/>
    <w:rsid w:val="00C817B4"/>
    <w:rsid w:val="00C82C4C"/>
    <w:rsid w:val="00C83C45"/>
    <w:rsid w:val="00C85E42"/>
    <w:rsid w:val="00C87587"/>
    <w:rsid w:val="00C876C6"/>
    <w:rsid w:val="00C9060A"/>
    <w:rsid w:val="00C9164D"/>
    <w:rsid w:val="00C9189B"/>
    <w:rsid w:val="00CA1488"/>
    <w:rsid w:val="00CB1CD6"/>
    <w:rsid w:val="00CB61FD"/>
    <w:rsid w:val="00CC02B5"/>
    <w:rsid w:val="00CC1B13"/>
    <w:rsid w:val="00CC4FA3"/>
    <w:rsid w:val="00CD337E"/>
    <w:rsid w:val="00CE1371"/>
    <w:rsid w:val="00CE2A9E"/>
    <w:rsid w:val="00CE6AB0"/>
    <w:rsid w:val="00D05424"/>
    <w:rsid w:val="00D05926"/>
    <w:rsid w:val="00D07259"/>
    <w:rsid w:val="00D172E7"/>
    <w:rsid w:val="00D227C1"/>
    <w:rsid w:val="00D23393"/>
    <w:rsid w:val="00D26085"/>
    <w:rsid w:val="00D268AB"/>
    <w:rsid w:val="00D34D45"/>
    <w:rsid w:val="00D35195"/>
    <w:rsid w:val="00D45EB6"/>
    <w:rsid w:val="00D61584"/>
    <w:rsid w:val="00D96A60"/>
    <w:rsid w:val="00D975AF"/>
    <w:rsid w:val="00DA2C3E"/>
    <w:rsid w:val="00DC42DD"/>
    <w:rsid w:val="00DC760A"/>
    <w:rsid w:val="00DC7696"/>
    <w:rsid w:val="00DD71BE"/>
    <w:rsid w:val="00DE6836"/>
    <w:rsid w:val="00E013E2"/>
    <w:rsid w:val="00E0304C"/>
    <w:rsid w:val="00E03AA7"/>
    <w:rsid w:val="00E06D1A"/>
    <w:rsid w:val="00E07453"/>
    <w:rsid w:val="00E11F6A"/>
    <w:rsid w:val="00E21A26"/>
    <w:rsid w:val="00E21CA2"/>
    <w:rsid w:val="00E31521"/>
    <w:rsid w:val="00E334F7"/>
    <w:rsid w:val="00E426C8"/>
    <w:rsid w:val="00E44CA8"/>
    <w:rsid w:val="00E502EA"/>
    <w:rsid w:val="00E63947"/>
    <w:rsid w:val="00E66C6D"/>
    <w:rsid w:val="00E6774F"/>
    <w:rsid w:val="00E67A05"/>
    <w:rsid w:val="00E70129"/>
    <w:rsid w:val="00E71113"/>
    <w:rsid w:val="00E71278"/>
    <w:rsid w:val="00E75F8F"/>
    <w:rsid w:val="00E77ADA"/>
    <w:rsid w:val="00E810B7"/>
    <w:rsid w:val="00E82A0E"/>
    <w:rsid w:val="00E84298"/>
    <w:rsid w:val="00E8711E"/>
    <w:rsid w:val="00E912E9"/>
    <w:rsid w:val="00E94E84"/>
    <w:rsid w:val="00EB34AE"/>
    <w:rsid w:val="00EB561C"/>
    <w:rsid w:val="00ED1733"/>
    <w:rsid w:val="00ED311F"/>
    <w:rsid w:val="00ED7A60"/>
    <w:rsid w:val="00EE240D"/>
    <w:rsid w:val="00EF408B"/>
    <w:rsid w:val="00F01A41"/>
    <w:rsid w:val="00F0553F"/>
    <w:rsid w:val="00F07FF2"/>
    <w:rsid w:val="00F13E93"/>
    <w:rsid w:val="00F1662F"/>
    <w:rsid w:val="00F17E9A"/>
    <w:rsid w:val="00F20B33"/>
    <w:rsid w:val="00F2486E"/>
    <w:rsid w:val="00F40CBE"/>
    <w:rsid w:val="00F44061"/>
    <w:rsid w:val="00F61E29"/>
    <w:rsid w:val="00F77460"/>
    <w:rsid w:val="00F86CB4"/>
    <w:rsid w:val="00F87519"/>
    <w:rsid w:val="00F909AE"/>
    <w:rsid w:val="00F95B28"/>
    <w:rsid w:val="00FA7073"/>
    <w:rsid w:val="00FA717C"/>
    <w:rsid w:val="00FB19FA"/>
    <w:rsid w:val="00FB3AE9"/>
    <w:rsid w:val="00FB7C42"/>
    <w:rsid w:val="00FC014D"/>
    <w:rsid w:val="00FC49D5"/>
    <w:rsid w:val="00FC66D1"/>
    <w:rsid w:val="00FD02A9"/>
    <w:rsid w:val="00FD1C2D"/>
    <w:rsid w:val="00FD5157"/>
    <w:rsid w:val="00FE39D0"/>
    <w:rsid w:val="00FE6DFB"/>
    <w:rsid w:val="00FE7C9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0F58"/>
  <w15:docId w15:val="{6CBF87B5-2809-4D57-97DB-B8283B69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47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A9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47A9F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A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7A9F"/>
    <w:rPr>
      <w:rFonts w:ascii="Times New Roman" w:eastAsia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sid w:val="00E426C8"/>
    <w:rPr>
      <w:rFonts w:ascii="Times New Roman" w:eastAsia="Times New Roman" w:hAnsi="Times New Roman" w:cs="Times New Roman"/>
      <w:sz w:val="22"/>
    </w:rPr>
  </w:style>
  <w:style w:type="character" w:customStyle="1" w:styleId="attr">
    <w:name w:val="attr"/>
    <w:basedOn w:val="Standardnpsmoodstavce"/>
    <w:rsid w:val="00127888"/>
  </w:style>
  <w:style w:type="character" w:customStyle="1" w:styleId="value">
    <w:name w:val="value"/>
    <w:basedOn w:val="Standardnpsmoodstavce"/>
    <w:rsid w:val="0012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3ED3-CA3F-44B7-842F-F57B430F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1352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Slaninová</dc:creator>
  <cp:keywords/>
  <dc:description/>
  <cp:lastModifiedBy>Pavlína Tovtíková</cp:lastModifiedBy>
  <cp:revision>5</cp:revision>
  <cp:lastPrinted>2026-03-23T07:54:00Z</cp:lastPrinted>
  <dcterms:created xsi:type="dcterms:W3CDTF">2022-06-28T09:24:00Z</dcterms:created>
  <dcterms:modified xsi:type="dcterms:W3CDTF">2026-03-23T08:17:00Z</dcterms:modified>
</cp:coreProperties>
</file>