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4348" w:tblpY="-1263"/>
        <w:tblOverlap w:val="never"/>
        <w:tblW w:w="6187" w:type="dxa"/>
        <w:tblLook w:val="04A0" w:firstRow="1" w:lastRow="0" w:firstColumn="1" w:lastColumn="0" w:noHBand="0" w:noVBand="1"/>
      </w:tblPr>
      <w:tblGrid>
        <w:gridCol w:w="6187"/>
      </w:tblGrid>
      <w:tr w:rsidR="00904863" w:rsidRPr="00BE40F5" w14:paraId="50E29B7D" w14:textId="77777777" w:rsidTr="0087064E">
        <w:trPr>
          <w:trHeight w:hRule="exact" w:val="458"/>
        </w:trPr>
        <w:tc>
          <w:tcPr>
            <w:tcW w:w="6187" w:type="dxa"/>
          </w:tcPr>
          <w:p w14:paraId="3CC446F3" w14:textId="77777777" w:rsidR="00904863" w:rsidRPr="00BE40F5" w:rsidRDefault="00904863" w:rsidP="008C10D1">
            <w:pPr>
              <w:tabs>
                <w:tab w:val="left" w:pos="1418"/>
                <w:tab w:val="left" w:pos="2410"/>
                <w:tab w:val="left" w:pos="4962"/>
                <w:tab w:val="right" w:pos="9356"/>
              </w:tabs>
              <w:spacing w:afterLines="120" w:after="288" w:line="288" w:lineRule="auto"/>
              <w:jc w:val="right"/>
              <w:rPr>
                <w:rFonts w:cs="Calibri"/>
                <w:sz w:val="36"/>
                <w:szCs w:val="36"/>
              </w:rPr>
            </w:pPr>
            <w:r w:rsidRPr="00BE40F5">
              <w:rPr>
                <w:rFonts w:cs="Calibri"/>
                <w:b/>
                <w:sz w:val="36"/>
                <w:szCs w:val="36"/>
              </w:rPr>
              <w:fldChar w:fldCharType="begin" w:fldLock="1">
                <w:ffData>
                  <w:name w:val="Text1"/>
                  <w:enabled/>
                  <w:calcOnExit w:val="0"/>
                  <w:statusText w:type="text" w:val="MSWField: pisemnost.vlastnik_nazev_suo"/>
                  <w:textInput>
                    <w:default w:val="Kancelář starosty a tajemníka"/>
                  </w:textInput>
                </w:ffData>
              </w:fldChar>
            </w:r>
            <w:r w:rsidRPr="00BE40F5">
              <w:rPr>
                <w:rFonts w:cs="Calibri"/>
                <w:b/>
                <w:sz w:val="36"/>
                <w:szCs w:val="36"/>
              </w:rPr>
              <w:instrText xml:space="preserve">FORMTEXT </w:instrText>
            </w:r>
            <w:r w:rsidRPr="00BE40F5">
              <w:rPr>
                <w:rFonts w:cs="Calibri"/>
                <w:b/>
                <w:sz w:val="36"/>
                <w:szCs w:val="36"/>
              </w:rPr>
            </w:r>
            <w:r w:rsidRPr="00BE40F5">
              <w:rPr>
                <w:rFonts w:cs="Calibri"/>
                <w:b/>
                <w:sz w:val="36"/>
                <w:szCs w:val="36"/>
              </w:rPr>
              <w:fldChar w:fldCharType="separate"/>
            </w:r>
            <w:r w:rsidRPr="00BE40F5">
              <w:rPr>
                <w:rFonts w:cs="Calibri"/>
                <w:b/>
                <w:sz w:val="36"/>
                <w:szCs w:val="36"/>
              </w:rPr>
              <w:t>Kancelář starosty a tajemníka</w:t>
            </w:r>
            <w:r w:rsidRPr="00BE40F5">
              <w:rPr>
                <w:rFonts w:cs="Calibri"/>
                <w:b/>
                <w:sz w:val="36"/>
                <w:szCs w:val="36"/>
              </w:rPr>
              <w:fldChar w:fldCharType="end"/>
            </w:r>
          </w:p>
        </w:tc>
      </w:tr>
    </w:tbl>
    <w:p w14:paraId="2073E1A1" w14:textId="77777777" w:rsidR="00BE40F5" w:rsidRPr="00BE40F5" w:rsidRDefault="00BE40F5" w:rsidP="008C10D1">
      <w:pPr>
        <w:spacing w:afterLines="120" w:after="288" w:line="288" w:lineRule="auto"/>
        <w:rPr>
          <w:vanish/>
        </w:rPr>
      </w:pPr>
    </w:p>
    <w:tbl>
      <w:tblPr>
        <w:tblpPr w:leftFromText="141" w:rightFromText="141" w:vertAnchor="text" w:horzAnchor="page" w:tblpX="5953" w:tblpY="252"/>
        <w:tblOverlap w:val="never"/>
        <w:tblW w:w="5565" w:type="dxa"/>
        <w:tblLook w:val="04A0" w:firstRow="1" w:lastRow="0" w:firstColumn="1" w:lastColumn="0" w:noHBand="0" w:noVBand="1"/>
      </w:tblPr>
      <w:tblGrid>
        <w:gridCol w:w="5565"/>
      </w:tblGrid>
      <w:tr w:rsidR="00B414C2" w:rsidRPr="00B414C2" w14:paraId="587588F3" w14:textId="77777777" w:rsidTr="0087064E">
        <w:trPr>
          <w:trHeight w:hRule="exact" w:val="2791"/>
        </w:trPr>
        <w:tc>
          <w:tcPr>
            <w:tcW w:w="5565" w:type="dxa"/>
          </w:tcPr>
          <w:p w14:paraId="18A3A173" w14:textId="77777777" w:rsidR="00B414C2" w:rsidRPr="00B414C2" w:rsidRDefault="00B414C2" w:rsidP="008C10D1">
            <w:pPr>
              <w:tabs>
                <w:tab w:val="right" w:pos="-2127"/>
              </w:tabs>
              <w:spacing w:afterLines="120" w:after="288" w:line="288" w:lineRule="auto"/>
              <w:jc w:val="both"/>
              <w:rPr>
                <w:rFonts w:cs="Calibri"/>
                <w:sz w:val="28"/>
                <w:szCs w:val="28"/>
              </w:rPr>
            </w:pPr>
          </w:p>
        </w:tc>
      </w:tr>
    </w:tbl>
    <w:p w14:paraId="3013B9C1" w14:textId="77777777" w:rsidR="001C4259" w:rsidRPr="00BE40F5" w:rsidRDefault="005E5971" w:rsidP="008C10D1">
      <w:pPr>
        <w:pStyle w:val="Zkladnodstavec"/>
        <w:rPr>
          <w:rFonts w:ascii="Calibri" w:hAnsi="Calibri" w:cs="Calibri"/>
          <w:b/>
          <w:bCs/>
          <w:sz w:val="22"/>
          <w:szCs w:val="22"/>
        </w:rPr>
      </w:pPr>
      <w:r w:rsidRPr="00BE40F5">
        <w:rPr>
          <w:rFonts w:ascii="Calibri" w:hAnsi="Calibri" w:cs="Calibri"/>
          <w:b/>
          <w:bCs/>
          <w:sz w:val="22"/>
          <w:szCs w:val="22"/>
        </w:rPr>
        <w:t>nám. J. M. Marků 12</w:t>
      </w:r>
    </w:p>
    <w:p w14:paraId="7FC9F508" w14:textId="77777777" w:rsidR="005E5971" w:rsidRPr="00BE40F5" w:rsidRDefault="005E5971" w:rsidP="008C10D1">
      <w:pPr>
        <w:pStyle w:val="Zkladnodstavec"/>
        <w:rPr>
          <w:rFonts w:ascii="Calibri" w:hAnsi="Calibri" w:cs="Calibri"/>
          <w:b/>
          <w:bCs/>
          <w:sz w:val="22"/>
          <w:szCs w:val="22"/>
        </w:rPr>
      </w:pPr>
      <w:r w:rsidRPr="00BE40F5">
        <w:rPr>
          <w:rFonts w:ascii="Calibri" w:hAnsi="Calibri" w:cs="Calibri"/>
          <w:b/>
          <w:bCs/>
          <w:sz w:val="22"/>
          <w:szCs w:val="22"/>
        </w:rPr>
        <w:t>Lanškroun - Vnitřní Město</w:t>
      </w:r>
    </w:p>
    <w:p w14:paraId="01CA1E89" w14:textId="77777777" w:rsidR="005E5971" w:rsidRPr="00BE40F5" w:rsidRDefault="005E5971" w:rsidP="008C10D1">
      <w:pPr>
        <w:pStyle w:val="Zkladnodstavec"/>
        <w:rPr>
          <w:rFonts w:ascii="Calibri" w:hAnsi="Calibri" w:cs="Calibri"/>
          <w:b/>
          <w:bCs/>
          <w:sz w:val="22"/>
          <w:szCs w:val="22"/>
        </w:rPr>
      </w:pPr>
      <w:r w:rsidRPr="00BE40F5">
        <w:rPr>
          <w:rFonts w:ascii="Calibri" w:hAnsi="Calibri" w:cs="Calibri"/>
          <w:b/>
          <w:bCs/>
          <w:sz w:val="22"/>
          <w:szCs w:val="22"/>
        </w:rPr>
        <w:t>563 16 Lanškroun</w:t>
      </w:r>
    </w:p>
    <w:p w14:paraId="42020D2A" w14:textId="77777777" w:rsidR="005E5971" w:rsidRPr="00BE40F5" w:rsidRDefault="005E5971" w:rsidP="008C10D1">
      <w:pPr>
        <w:pStyle w:val="Zkladnodstavec"/>
        <w:rPr>
          <w:rFonts w:ascii="Calibri" w:hAnsi="Calibri" w:cs="Calibri"/>
          <w:sz w:val="22"/>
          <w:szCs w:val="22"/>
        </w:rPr>
      </w:pPr>
      <w:r w:rsidRPr="00BE40F5">
        <w:rPr>
          <w:rFonts w:ascii="Calibri" w:hAnsi="Calibri" w:cs="Calibri"/>
          <w:b/>
          <w:bCs/>
          <w:sz w:val="22"/>
          <w:szCs w:val="22"/>
        </w:rPr>
        <w:t>www.lanskroun.eu</w:t>
      </w:r>
    </w:p>
    <w:p w14:paraId="63BFE238" w14:textId="77777777" w:rsidR="005E5971" w:rsidRPr="00BE40F5" w:rsidRDefault="00EE03AD" w:rsidP="008C10D1">
      <w:pPr>
        <w:pStyle w:val="Zkladnodstavec"/>
        <w:rPr>
          <w:rFonts w:ascii="Calibri" w:hAnsi="Calibri" w:cs="Calibri"/>
          <w:sz w:val="22"/>
          <w:szCs w:val="22"/>
        </w:rPr>
      </w:pPr>
      <w:r>
        <w:rPr>
          <w:noProof/>
        </w:rPr>
        <mc:AlternateContent>
          <mc:Choice Requires="wps">
            <w:drawing>
              <wp:anchor distT="4294967295" distB="4294967295" distL="114300" distR="114300" simplePos="0" relativeHeight="251657728" behindDoc="0" locked="0" layoutInCell="1" allowOverlap="1" wp14:anchorId="30B9C524" wp14:editId="61CCC2BA">
                <wp:simplePos x="0" y="0"/>
                <wp:positionH relativeFrom="column">
                  <wp:posOffset>15875</wp:posOffset>
                </wp:positionH>
                <wp:positionV relativeFrom="paragraph">
                  <wp:posOffset>89534</wp:posOffset>
                </wp:positionV>
                <wp:extent cx="2486025" cy="0"/>
                <wp:effectExtent l="0" t="0" r="952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ysClr val="window" lastClr="FFFFFF">
                              <a:lumMod val="8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2AE1B" id="_x0000_t32" coordsize="21600,21600" o:spt="32" o:oned="t" path="m,l21600,21600e" filled="f">
                <v:path arrowok="t" fillok="f" o:connecttype="none"/>
                <o:lock v:ext="edit" shapetype="t"/>
              </v:shapetype>
              <v:shape id="AutoShape 2" o:spid="_x0000_s1026" type="#_x0000_t32" style="position:absolute;margin-left:1.25pt;margin-top:7.05pt;width:19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" strokecolor="#d9d9d9"/>
            </w:pict>
          </mc:Fallback>
        </mc:AlternateContent>
      </w:r>
    </w:p>
    <w:p w14:paraId="535666A5" w14:textId="3122D015" w:rsidR="005E5971" w:rsidRPr="00BE40F5" w:rsidRDefault="005E5971" w:rsidP="008C10D1">
      <w:pPr>
        <w:pStyle w:val="Zkladnodstavec"/>
        <w:rPr>
          <w:rFonts w:ascii="Calibri" w:hAnsi="Calibri" w:cs="Calibri"/>
          <w:sz w:val="22"/>
          <w:szCs w:val="22"/>
        </w:rPr>
      </w:pPr>
      <w:r w:rsidRPr="00BE40F5">
        <w:rPr>
          <w:rFonts w:ascii="Calibri" w:hAnsi="Calibri" w:cs="Calibri"/>
          <w:sz w:val="22"/>
          <w:szCs w:val="22"/>
        </w:rPr>
        <w:t xml:space="preserve">Vyřizuje: </w:t>
      </w:r>
      <w:r w:rsidR="000718FB">
        <w:rPr>
          <w:rFonts w:ascii="Calibri" w:hAnsi="Calibri" w:cs="Calibri"/>
          <w:sz w:val="22"/>
          <w:szCs w:val="22"/>
        </w:rPr>
        <w:t>Jambrichová</w:t>
      </w:r>
      <w:r w:rsidR="00B8059B">
        <w:rPr>
          <w:rFonts w:ascii="Calibri" w:hAnsi="Calibri" w:cs="Calibri"/>
          <w:sz w:val="22"/>
          <w:szCs w:val="22"/>
        </w:rPr>
        <w:t xml:space="preserve"> Aneta</w:t>
      </w:r>
    </w:p>
    <w:p w14:paraId="34AC9BCA" w14:textId="77777777" w:rsidR="005E5971" w:rsidRPr="00BE40F5" w:rsidRDefault="001C4259" w:rsidP="008C10D1">
      <w:pPr>
        <w:pStyle w:val="Zkladnodstavec"/>
        <w:rPr>
          <w:rFonts w:ascii="Calibri" w:hAnsi="Calibri" w:cs="Calibri"/>
          <w:sz w:val="22"/>
          <w:szCs w:val="22"/>
        </w:rPr>
      </w:pPr>
      <w:r w:rsidRPr="00BE40F5">
        <w:rPr>
          <w:rFonts w:ascii="Calibri" w:hAnsi="Calibri" w:cs="Calibri"/>
          <w:sz w:val="22"/>
          <w:szCs w:val="22"/>
        </w:rPr>
        <w:t xml:space="preserve">Telefon: </w:t>
      </w:r>
      <w:r w:rsidR="00EF10C5">
        <w:rPr>
          <w:rFonts w:ascii="Calibri" w:hAnsi="Calibri" w:cs="Calibri"/>
          <w:sz w:val="22"/>
          <w:szCs w:val="22"/>
        </w:rPr>
        <w:t xml:space="preserve">+420 465 385 </w:t>
      </w:r>
      <w:r w:rsidR="000718FB">
        <w:rPr>
          <w:rFonts w:ascii="Calibri" w:hAnsi="Calibri" w:cs="Calibri"/>
          <w:sz w:val="22"/>
          <w:szCs w:val="22"/>
        </w:rPr>
        <w:t>221</w:t>
      </w:r>
    </w:p>
    <w:p w14:paraId="5CE151AC" w14:textId="3B331113" w:rsidR="005E5971" w:rsidRPr="00BE40F5" w:rsidRDefault="001C4259" w:rsidP="008C10D1">
      <w:pPr>
        <w:pStyle w:val="Zkladnodstavec"/>
        <w:rPr>
          <w:rFonts w:ascii="Calibri" w:hAnsi="Calibri" w:cs="Calibri"/>
          <w:sz w:val="22"/>
          <w:szCs w:val="22"/>
        </w:rPr>
      </w:pPr>
      <w:r w:rsidRPr="00BE40F5">
        <w:rPr>
          <w:rFonts w:ascii="Calibri" w:hAnsi="Calibri" w:cs="Calibri"/>
          <w:sz w:val="22"/>
          <w:szCs w:val="22"/>
        </w:rPr>
        <w:t xml:space="preserve">E-mail: </w:t>
      </w:r>
      <w:r w:rsidR="00B8059B">
        <w:rPr>
          <w:rFonts w:ascii="Calibri" w:hAnsi="Calibri" w:cs="Calibri"/>
          <w:sz w:val="22"/>
          <w:szCs w:val="22"/>
        </w:rPr>
        <w:t>aneta.jambrichova</w:t>
      </w:r>
      <w:r w:rsidR="00EF10C5">
        <w:rPr>
          <w:rFonts w:ascii="Calibri" w:hAnsi="Calibri" w:cs="Calibri"/>
          <w:sz w:val="22"/>
          <w:szCs w:val="22"/>
        </w:rPr>
        <w:t>@lanskroun.eu</w:t>
      </w:r>
    </w:p>
    <w:p w14:paraId="4B0723A7" w14:textId="262A1345" w:rsidR="00891CC3" w:rsidRPr="00BE40F5" w:rsidRDefault="005E5971" w:rsidP="008C10D1">
      <w:pPr>
        <w:pStyle w:val="Zkladnodstavec"/>
        <w:rPr>
          <w:rFonts w:ascii="Calibri" w:hAnsi="Calibri" w:cs="Calibri"/>
          <w:sz w:val="22"/>
          <w:szCs w:val="22"/>
        </w:rPr>
      </w:pPr>
      <w:r w:rsidRPr="00BE40F5">
        <w:rPr>
          <w:rFonts w:ascii="Calibri" w:hAnsi="Calibri" w:cs="Calibri"/>
          <w:sz w:val="22"/>
          <w:szCs w:val="22"/>
        </w:rPr>
        <w:t xml:space="preserve">Čj.: </w:t>
      </w:r>
      <w:r w:rsidR="00AE72C8" w:rsidRPr="00AE72C8">
        <w:rPr>
          <w:rFonts w:ascii="Calibri" w:hAnsi="Calibri" w:cs="Calibri"/>
          <w:sz w:val="22"/>
          <w:szCs w:val="22"/>
        </w:rPr>
        <w:t xml:space="preserve">MULA </w:t>
      </w:r>
      <w:r w:rsidR="00922196">
        <w:rPr>
          <w:rFonts w:ascii="Calibri" w:hAnsi="Calibri" w:cs="Calibri"/>
          <w:sz w:val="22"/>
          <w:szCs w:val="22"/>
        </w:rPr>
        <w:t>27730/2021</w:t>
      </w:r>
    </w:p>
    <w:p w14:paraId="6BEF9448" w14:textId="28E3D89D" w:rsidR="005E5971" w:rsidRPr="00620281" w:rsidRDefault="005E5971" w:rsidP="008C10D1">
      <w:pPr>
        <w:pStyle w:val="Zkladnodstavec"/>
        <w:rPr>
          <w:rFonts w:ascii="Calibri" w:hAnsi="Calibri" w:cs="Calibri"/>
          <w:sz w:val="22"/>
          <w:szCs w:val="22"/>
        </w:rPr>
      </w:pPr>
      <w:r w:rsidRPr="00BE40F5">
        <w:rPr>
          <w:rFonts w:ascii="Calibri" w:hAnsi="Calibri" w:cs="Calibri"/>
          <w:sz w:val="22"/>
          <w:szCs w:val="22"/>
        </w:rPr>
        <w:t xml:space="preserve">Počet listů dokumentu: </w:t>
      </w:r>
      <w:r w:rsidR="0051175B">
        <w:rPr>
          <w:rFonts w:ascii="Calibri" w:hAnsi="Calibri" w:cs="Calibri"/>
          <w:sz w:val="22"/>
          <w:szCs w:val="22"/>
        </w:rPr>
        <w:t>17</w:t>
      </w:r>
      <w:bookmarkStart w:id="0" w:name="_GoBack"/>
      <w:bookmarkEnd w:id="0"/>
    </w:p>
    <w:p w14:paraId="0A90284B" w14:textId="77777777" w:rsidR="005E5971" w:rsidRPr="00BE40F5" w:rsidRDefault="005E5971" w:rsidP="008C10D1">
      <w:pPr>
        <w:pStyle w:val="Zkladnodstavec"/>
        <w:rPr>
          <w:rFonts w:ascii="Calibri" w:hAnsi="Calibri" w:cs="Calibri"/>
          <w:sz w:val="22"/>
          <w:szCs w:val="22"/>
        </w:rPr>
      </w:pPr>
      <w:r w:rsidRPr="00BE40F5">
        <w:rPr>
          <w:rFonts w:ascii="Calibri" w:hAnsi="Calibri" w:cs="Calibri"/>
          <w:sz w:val="22"/>
          <w:szCs w:val="22"/>
        </w:rPr>
        <w:t xml:space="preserve">Spisový znak: </w:t>
      </w:r>
      <w:bookmarkStart w:id="1" w:name="Text9"/>
      <w:r w:rsidR="001C4259" w:rsidRPr="00BE40F5">
        <w:rPr>
          <w:rFonts w:ascii="Calibri" w:hAnsi="Calibri" w:cs="Calibri"/>
          <w:sz w:val="22"/>
          <w:szCs w:val="22"/>
        </w:rPr>
        <w:fldChar w:fldCharType="begin" w:fldLock="1">
          <w:ffData>
            <w:name w:val="Text8"/>
            <w:enabled/>
            <w:calcOnExit w:val="0"/>
            <w:statusText w:type="text" w:val="MSWField: pisemnost.spis_znak"/>
            <w:textInput>
              <w:default w:val="91.4"/>
            </w:textInput>
          </w:ffData>
        </w:fldChar>
      </w:r>
      <w:r w:rsidR="001C4259" w:rsidRPr="00BE40F5">
        <w:rPr>
          <w:rFonts w:ascii="Calibri" w:hAnsi="Calibri" w:cs="Calibri"/>
          <w:sz w:val="22"/>
          <w:szCs w:val="22"/>
        </w:rPr>
        <w:instrText xml:space="preserve">FORMTEXT </w:instrText>
      </w:r>
      <w:r w:rsidR="001C4259" w:rsidRPr="00BE40F5">
        <w:rPr>
          <w:rFonts w:ascii="Calibri" w:hAnsi="Calibri" w:cs="Calibri"/>
          <w:sz w:val="22"/>
          <w:szCs w:val="22"/>
        </w:rPr>
      </w:r>
      <w:r w:rsidR="001C4259" w:rsidRPr="00BE40F5">
        <w:rPr>
          <w:rFonts w:ascii="Calibri" w:hAnsi="Calibri" w:cs="Calibri"/>
          <w:sz w:val="22"/>
          <w:szCs w:val="22"/>
        </w:rPr>
        <w:fldChar w:fldCharType="separate"/>
      </w:r>
      <w:r w:rsidR="001C4259" w:rsidRPr="00BE40F5">
        <w:rPr>
          <w:rFonts w:ascii="Calibri" w:hAnsi="Calibri" w:cs="Calibri"/>
          <w:sz w:val="22"/>
          <w:szCs w:val="22"/>
        </w:rPr>
        <w:t>91.4</w:t>
      </w:r>
      <w:r w:rsidR="001C4259" w:rsidRPr="00BE40F5">
        <w:rPr>
          <w:rFonts w:ascii="Calibri" w:hAnsi="Calibri" w:cs="Calibri"/>
          <w:sz w:val="22"/>
          <w:szCs w:val="22"/>
        </w:rPr>
        <w:fldChar w:fldCharType="end"/>
      </w:r>
      <w:bookmarkEnd w:id="1"/>
    </w:p>
    <w:p w14:paraId="57668ADA" w14:textId="77777777" w:rsidR="005E5971" w:rsidRPr="00BE40F5" w:rsidRDefault="005E5971" w:rsidP="008C10D1">
      <w:pPr>
        <w:pStyle w:val="Zkladnodstavec"/>
        <w:spacing w:afterLines="120" w:after="288"/>
        <w:rPr>
          <w:rFonts w:ascii="Calibri" w:hAnsi="Calibri" w:cs="Calibri"/>
          <w:sz w:val="22"/>
          <w:szCs w:val="22"/>
        </w:rPr>
      </w:pPr>
    </w:p>
    <w:p w14:paraId="13E9C396" w14:textId="240EF571" w:rsidR="00904863" w:rsidRPr="00BE40F5" w:rsidRDefault="005E5971" w:rsidP="008C10D1">
      <w:pPr>
        <w:pStyle w:val="Zkladnodstavec"/>
        <w:spacing w:afterLines="120" w:after="288"/>
        <w:rPr>
          <w:rFonts w:ascii="Calibri" w:hAnsi="Calibri" w:cs="Calibri"/>
          <w:sz w:val="22"/>
          <w:szCs w:val="22"/>
        </w:rPr>
      </w:pPr>
      <w:r w:rsidRPr="00BE40F5">
        <w:rPr>
          <w:rFonts w:ascii="Calibri" w:hAnsi="Calibri" w:cs="Calibri"/>
          <w:sz w:val="22"/>
          <w:szCs w:val="22"/>
        </w:rPr>
        <w:t xml:space="preserve">V Lanškrouně </w:t>
      </w:r>
      <w:r w:rsidRPr="00BE40F5">
        <w:rPr>
          <w:rFonts w:ascii="Calibri" w:hAnsi="Calibri" w:cs="Calibri"/>
          <w:sz w:val="22"/>
          <w:szCs w:val="22"/>
        </w:rPr>
        <w:fldChar w:fldCharType="begin"/>
      </w:r>
      <w:r w:rsidRPr="00BE40F5">
        <w:rPr>
          <w:rFonts w:ascii="Calibri" w:hAnsi="Calibri" w:cs="Calibri"/>
          <w:sz w:val="22"/>
          <w:szCs w:val="22"/>
        </w:rPr>
        <w:instrText xml:space="preserve"> DATE  \@ "d. MMMM yyyy"  \* MERGEFORMAT </w:instrText>
      </w:r>
      <w:r w:rsidRPr="00BE40F5">
        <w:rPr>
          <w:rFonts w:ascii="Calibri" w:hAnsi="Calibri" w:cs="Calibri"/>
          <w:sz w:val="22"/>
          <w:szCs w:val="22"/>
        </w:rPr>
        <w:fldChar w:fldCharType="separate"/>
      </w:r>
      <w:r w:rsidR="00292CB4">
        <w:rPr>
          <w:rFonts w:ascii="Calibri" w:hAnsi="Calibri" w:cs="Calibri"/>
          <w:noProof/>
          <w:sz w:val="22"/>
          <w:szCs w:val="22"/>
        </w:rPr>
        <w:t>16. září 2021</w:t>
      </w:r>
      <w:r w:rsidRPr="00BE40F5">
        <w:rPr>
          <w:rFonts w:ascii="Calibri" w:hAnsi="Calibri" w:cs="Calibri"/>
          <w:sz w:val="22"/>
          <w:szCs w:val="22"/>
        </w:rPr>
        <w:fldChar w:fldCharType="end"/>
      </w:r>
    </w:p>
    <w:p w14:paraId="0A0104AC" w14:textId="77777777" w:rsidR="000338BA" w:rsidRPr="000338BA" w:rsidRDefault="000338BA" w:rsidP="008C10D1">
      <w:pPr>
        <w:autoSpaceDE w:val="0"/>
        <w:autoSpaceDN w:val="0"/>
        <w:adjustRightInd w:val="0"/>
        <w:spacing w:after="120" w:line="288" w:lineRule="auto"/>
        <w:rPr>
          <w:rFonts w:cs="JOMMIS+BookmanOldStyle,Bold"/>
          <w:b/>
          <w:bCs/>
        </w:rPr>
      </w:pPr>
      <w:r w:rsidRPr="000338BA">
        <w:rPr>
          <w:rFonts w:cs="JOMMIS+BookmanOldStyle,Bold"/>
          <w:b/>
          <w:bCs/>
        </w:rPr>
        <w:t xml:space="preserve">Poptávka k předložení cenové nabídky na </w:t>
      </w:r>
      <w:r w:rsidR="00EC7C02">
        <w:rPr>
          <w:rFonts w:cs="JOMMIS+BookmanOldStyle,Bold"/>
          <w:b/>
          <w:bCs/>
        </w:rPr>
        <w:t>nákup technického vybavení pro školy</w:t>
      </w:r>
    </w:p>
    <w:p w14:paraId="641CF048" w14:textId="77777777" w:rsidR="000338BA" w:rsidRPr="000338BA" w:rsidRDefault="000338BA" w:rsidP="008C10D1">
      <w:pPr>
        <w:autoSpaceDE w:val="0"/>
        <w:autoSpaceDN w:val="0"/>
        <w:adjustRightInd w:val="0"/>
        <w:spacing w:after="120" w:line="288" w:lineRule="auto"/>
        <w:jc w:val="both"/>
        <w:rPr>
          <w:rFonts w:cs="JOMMIS+BookmanOldStyle,Bold"/>
          <w:b/>
          <w:bCs/>
        </w:rPr>
      </w:pPr>
      <w:r w:rsidRPr="000338BA">
        <w:rPr>
          <w:rFonts w:cs="JOMMIS+BookmanOldStyle,Bold"/>
          <w:b/>
          <w:bCs/>
        </w:rPr>
        <w:t>1. Zadavatel:</w:t>
      </w:r>
    </w:p>
    <w:p w14:paraId="453AE408" w14:textId="77777777" w:rsidR="000338BA" w:rsidRPr="000338BA" w:rsidRDefault="000338BA" w:rsidP="008C10D1">
      <w:pPr>
        <w:autoSpaceDE w:val="0"/>
        <w:autoSpaceDN w:val="0"/>
        <w:adjustRightInd w:val="0"/>
        <w:spacing w:after="120" w:line="288" w:lineRule="auto"/>
        <w:jc w:val="both"/>
        <w:rPr>
          <w:rFonts w:cs="VFRSAM+BookmanOldStyle"/>
        </w:rPr>
      </w:pPr>
      <w:r w:rsidRPr="000338BA">
        <w:rPr>
          <w:rFonts w:cs="VFRSAM+BookmanOldStyle"/>
        </w:rPr>
        <w:t>Město Lanškroun</w:t>
      </w:r>
    </w:p>
    <w:p w14:paraId="7F4AD3A1" w14:textId="77777777" w:rsidR="000338BA" w:rsidRPr="000338BA" w:rsidRDefault="000338BA" w:rsidP="008C10D1">
      <w:pPr>
        <w:autoSpaceDE w:val="0"/>
        <w:autoSpaceDN w:val="0"/>
        <w:adjustRightInd w:val="0"/>
        <w:spacing w:after="120" w:line="288" w:lineRule="auto"/>
        <w:jc w:val="both"/>
        <w:rPr>
          <w:rFonts w:cs="VFRSAM+BookmanOldStyle"/>
        </w:rPr>
      </w:pPr>
      <w:r w:rsidRPr="000338BA">
        <w:rPr>
          <w:rFonts w:cs="JOMMIS+BookmanOldStyle,Bold"/>
          <w:b/>
          <w:bCs/>
        </w:rPr>
        <w:t>2. Kontaktní adresa zadavatele</w:t>
      </w:r>
      <w:r w:rsidRPr="000338BA">
        <w:rPr>
          <w:rFonts w:cs="VFRSAM+BookmanOldStyle"/>
        </w:rPr>
        <w:t>:</w:t>
      </w:r>
    </w:p>
    <w:p w14:paraId="74A5C7B0" w14:textId="77777777" w:rsidR="000338BA" w:rsidRPr="000338BA" w:rsidRDefault="000338BA" w:rsidP="008C10D1">
      <w:pPr>
        <w:autoSpaceDE w:val="0"/>
        <w:autoSpaceDN w:val="0"/>
        <w:adjustRightInd w:val="0"/>
        <w:spacing w:after="120" w:line="288" w:lineRule="auto"/>
        <w:jc w:val="both"/>
        <w:rPr>
          <w:rFonts w:cs="VFRSAM+BookmanOldStyle"/>
        </w:rPr>
      </w:pPr>
      <w:r w:rsidRPr="000338BA">
        <w:rPr>
          <w:rFonts w:cs="VFRSAM+BookmanOldStyle"/>
        </w:rPr>
        <w:t>Městský úřad Lanškroun, náměstí J. M. Marků 12, Lanškroun – Vnitřní</w:t>
      </w:r>
      <w:r w:rsidR="00BF31B2">
        <w:rPr>
          <w:rFonts w:cs="VFRSAM+BookmanOldStyle"/>
        </w:rPr>
        <w:t xml:space="preserve"> </w:t>
      </w:r>
      <w:r w:rsidRPr="000338BA">
        <w:rPr>
          <w:rFonts w:cs="VFRSAM+BookmanOldStyle"/>
        </w:rPr>
        <w:t xml:space="preserve">Město, 563 </w:t>
      </w:r>
      <w:r w:rsidR="000341F8">
        <w:rPr>
          <w:rFonts w:cs="VFRSAM+BookmanOldStyle"/>
        </w:rPr>
        <w:t>01</w:t>
      </w:r>
      <w:r w:rsidRPr="000338BA">
        <w:rPr>
          <w:rFonts w:cs="VFRSAM+BookmanOldStyle"/>
        </w:rPr>
        <w:t xml:space="preserve"> Lanškroun.</w:t>
      </w:r>
    </w:p>
    <w:p w14:paraId="16EAA30D" w14:textId="77777777" w:rsidR="000338BA" w:rsidRPr="000338BA" w:rsidRDefault="000338BA" w:rsidP="008C10D1">
      <w:pPr>
        <w:autoSpaceDE w:val="0"/>
        <w:autoSpaceDN w:val="0"/>
        <w:adjustRightInd w:val="0"/>
        <w:spacing w:after="120" w:line="288" w:lineRule="auto"/>
        <w:jc w:val="both"/>
        <w:rPr>
          <w:rFonts w:cs="JOMMIS+BookmanOldStyle,Bold"/>
          <w:b/>
          <w:bCs/>
        </w:rPr>
      </w:pPr>
      <w:r w:rsidRPr="000338BA">
        <w:rPr>
          <w:rFonts w:cs="JOMMIS+BookmanOldStyle,Bold"/>
          <w:b/>
          <w:bCs/>
        </w:rPr>
        <w:t>3. Kontaktní osoba:</w:t>
      </w:r>
    </w:p>
    <w:p w14:paraId="427DE3CB" w14:textId="4540462E" w:rsidR="000338BA" w:rsidRDefault="000338BA" w:rsidP="008C10D1">
      <w:pPr>
        <w:autoSpaceDE w:val="0"/>
        <w:autoSpaceDN w:val="0"/>
        <w:adjustRightInd w:val="0"/>
        <w:spacing w:after="120" w:line="288" w:lineRule="auto"/>
        <w:jc w:val="both"/>
        <w:rPr>
          <w:rFonts w:cs="VFRSAM+BookmanOldStyle"/>
        </w:rPr>
      </w:pPr>
      <w:r w:rsidRPr="000338BA">
        <w:rPr>
          <w:rFonts w:cs="VFRSAM+BookmanOldStyle"/>
        </w:rPr>
        <w:t xml:space="preserve">Smluvní záležitosti: </w:t>
      </w:r>
      <w:r w:rsidR="001533F6">
        <w:rPr>
          <w:rFonts w:cs="VFRSAM+BookmanOldStyle"/>
        </w:rPr>
        <w:t>Ing. Radka Ondriášová</w:t>
      </w:r>
      <w:r w:rsidR="006D776C">
        <w:rPr>
          <w:rFonts w:cs="VFRSAM+BookmanOldStyle"/>
        </w:rPr>
        <w:t xml:space="preserve">, </w:t>
      </w:r>
      <w:r w:rsidR="001533F6">
        <w:rPr>
          <w:rFonts w:cs="VFRSAM+BookmanOldStyle"/>
        </w:rPr>
        <w:t>tajemnice</w:t>
      </w:r>
      <w:r>
        <w:rPr>
          <w:rFonts w:cs="VFRSAM+BookmanOldStyle"/>
        </w:rPr>
        <w:t xml:space="preserve">, tel. 465 385 </w:t>
      </w:r>
      <w:r w:rsidR="008E46D9">
        <w:rPr>
          <w:rFonts w:cs="VFRSAM+BookmanOldStyle"/>
        </w:rPr>
        <w:t>224</w:t>
      </w:r>
      <w:r>
        <w:rPr>
          <w:rFonts w:cs="VFRSAM+BookmanOldStyle"/>
        </w:rPr>
        <w:t>,</w:t>
      </w:r>
      <w:r w:rsidR="008E46D9">
        <w:rPr>
          <w:rFonts w:cs="VFRSAM+BookmanOldStyle"/>
        </w:rPr>
        <w:t xml:space="preserve"> </w:t>
      </w:r>
      <w:r>
        <w:rPr>
          <w:rFonts w:cs="VFRSAM+BookmanOldStyle"/>
        </w:rPr>
        <w:t>e-mail:</w:t>
      </w:r>
      <w:r w:rsidR="005F4847">
        <w:rPr>
          <w:rFonts w:cs="VFRSAM+BookmanOldStyle"/>
        </w:rPr>
        <w:t xml:space="preserve"> </w:t>
      </w:r>
      <w:r w:rsidR="001533F6">
        <w:rPr>
          <w:rFonts w:cs="VFRSAM+BookmanOldStyle"/>
        </w:rPr>
        <w:t>radka.ondriasova</w:t>
      </w:r>
      <w:r w:rsidR="000E72C6">
        <w:rPr>
          <w:rFonts w:cs="VFRSAM+BookmanOldStyle"/>
        </w:rPr>
        <w:t>@lanskroun.eu</w:t>
      </w:r>
    </w:p>
    <w:p w14:paraId="7298B3D1" w14:textId="6EBAB6F7" w:rsidR="004C53EA" w:rsidRPr="000338BA" w:rsidRDefault="003A63F7" w:rsidP="008C10D1">
      <w:pPr>
        <w:autoSpaceDE w:val="0"/>
        <w:autoSpaceDN w:val="0"/>
        <w:adjustRightInd w:val="0"/>
        <w:spacing w:after="120" w:line="288" w:lineRule="auto"/>
        <w:jc w:val="both"/>
        <w:rPr>
          <w:rFonts w:cs="VFRSAM+BookmanOldStyle"/>
        </w:rPr>
      </w:pPr>
      <w:r w:rsidRPr="003A63F7">
        <w:rPr>
          <w:rFonts w:cs="VFRSAM+BookmanOldStyle"/>
        </w:rPr>
        <w:t>Technické záležitosti: Mgr. Adam Dušek</w:t>
      </w:r>
      <w:r w:rsidR="006D776C">
        <w:rPr>
          <w:rFonts w:cs="VFRSAM+BookmanOldStyle"/>
        </w:rPr>
        <w:t xml:space="preserve">, </w:t>
      </w:r>
      <w:r w:rsidR="001533F6" w:rsidRPr="003A63F7">
        <w:rPr>
          <w:rFonts w:cs="VFRSAM+BookmanOldStyle"/>
        </w:rPr>
        <w:t>informatik, tel. 465 385 2</w:t>
      </w:r>
      <w:r w:rsidRPr="003A63F7">
        <w:rPr>
          <w:rFonts w:cs="VFRSAM+BookmanOldStyle"/>
        </w:rPr>
        <w:t>77</w:t>
      </w:r>
      <w:r w:rsidR="004C53EA" w:rsidRPr="003A63F7">
        <w:rPr>
          <w:rFonts w:cs="VFRSAM+BookmanOldStyle"/>
        </w:rPr>
        <w:t xml:space="preserve">, e-mail: </w:t>
      </w:r>
      <w:r w:rsidRPr="003A63F7">
        <w:rPr>
          <w:rFonts w:cs="VFRSAM+BookmanOldStyle"/>
        </w:rPr>
        <w:t>a</w:t>
      </w:r>
      <w:r>
        <w:rPr>
          <w:rFonts w:cs="VFRSAM+BookmanOldStyle"/>
        </w:rPr>
        <w:t>dam.dusek@lanskroun.eu</w:t>
      </w:r>
    </w:p>
    <w:p w14:paraId="6737474B" w14:textId="77777777" w:rsidR="000338BA" w:rsidRPr="000338BA" w:rsidRDefault="000338BA" w:rsidP="008C10D1">
      <w:pPr>
        <w:autoSpaceDE w:val="0"/>
        <w:autoSpaceDN w:val="0"/>
        <w:adjustRightInd w:val="0"/>
        <w:spacing w:after="120" w:line="288" w:lineRule="auto"/>
        <w:jc w:val="both"/>
        <w:rPr>
          <w:rFonts w:cs="VFRSAM+BookmanOldStyle"/>
        </w:rPr>
      </w:pPr>
      <w:r w:rsidRPr="000338BA">
        <w:rPr>
          <w:rFonts w:cs="VFRSAM+BookmanOldStyle"/>
        </w:rPr>
        <w:t xml:space="preserve">Osoba oprávněná jednat za zadavatele: Mgr. </w:t>
      </w:r>
      <w:r w:rsidR="00A15BAB">
        <w:rPr>
          <w:rFonts w:cs="VFRSAM+BookmanOldStyle"/>
        </w:rPr>
        <w:t>Radim Vetchý</w:t>
      </w:r>
      <w:r w:rsidRPr="000338BA">
        <w:rPr>
          <w:rFonts w:cs="VFRSAM+BookmanOldStyle"/>
        </w:rPr>
        <w:t>, starosta</w:t>
      </w:r>
      <w:r>
        <w:rPr>
          <w:rFonts w:cs="VFRSAM+BookmanOldStyle"/>
        </w:rPr>
        <w:t xml:space="preserve"> </w:t>
      </w:r>
      <w:r w:rsidRPr="000338BA">
        <w:rPr>
          <w:rFonts w:cs="VFRSAM+BookmanOldStyle"/>
        </w:rPr>
        <w:t xml:space="preserve">města, tel. 465 385 220, </w:t>
      </w:r>
      <w:r>
        <w:rPr>
          <w:rFonts w:cs="VFRSAM+BookmanOldStyle"/>
        </w:rPr>
        <w:br/>
      </w:r>
      <w:r w:rsidRPr="000338BA">
        <w:rPr>
          <w:rFonts w:cs="VFRSAM+BookmanOldStyle"/>
        </w:rPr>
        <w:t xml:space="preserve">e-mail: </w:t>
      </w:r>
      <w:r w:rsidR="00A15BAB">
        <w:rPr>
          <w:rFonts w:cs="VFRSAM+BookmanOldStyle"/>
        </w:rPr>
        <w:t>radim.vetchy</w:t>
      </w:r>
      <w:r w:rsidRPr="000338BA">
        <w:rPr>
          <w:rFonts w:cs="VFRSAM+BookmanOldStyle"/>
        </w:rPr>
        <w:t>@lanskroun.eu</w:t>
      </w:r>
    </w:p>
    <w:p w14:paraId="4EB6F784" w14:textId="77777777" w:rsidR="000338BA" w:rsidRPr="000338BA" w:rsidRDefault="000338BA" w:rsidP="008C10D1">
      <w:pPr>
        <w:autoSpaceDE w:val="0"/>
        <w:autoSpaceDN w:val="0"/>
        <w:adjustRightInd w:val="0"/>
        <w:spacing w:after="120" w:line="288" w:lineRule="auto"/>
        <w:jc w:val="both"/>
        <w:rPr>
          <w:rFonts w:cs="JOMMIS+BookmanOldStyle,Bold"/>
          <w:b/>
          <w:bCs/>
        </w:rPr>
      </w:pPr>
      <w:r w:rsidRPr="000338BA">
        <w:rPr>
          <w:rFonts w:cs="JOMMIS+BookmanOldStyle,Bold"/>
          <w:b/>
          <w:bCs/>
        </w:rPr>
        <w:t>4. Název veřejné zakázky</w:t>
      </w:r>
    </w:p>
    <w:p w14:paraId="5C4252AD" w14:textId="77777777" w:rsidR="000338BA" w:rsidRPr="000338BA" w:rsidRDefault="001533F6" w:rsidP="008C10D1">
      <w:pPr>
        <w:autoSpaceDE w:val="0"/>
        <w:autoSpaceDN w:val="0"/>
        <w:adjustRightInd w:val="0"/>
        <w:spacing w:after="120" w:line="288" w:lineRule="auto"/>
        <w:jc w:val="both"/>
        <w:rPr>
          <w:rFonts w:cs="VFRSAM+BookmanOldStyle"/>
        </w:rPr>
      </w:pPr>
      <w:r>
        <w:rPr>
          <w:rFonts w:cs="VFRSAM+BookmanOldStyle"/>
        </w:rPr>
        <w:t>Technické vybavení pro školy</w:t>
      </w:r>
    </w:p>
    <w:p w14:paraId="776A9AE0" w14:textId="77777777" w:rsidR="000338BA" w:rsidRPr="000338BA" w:rsidRDefault="003A63F7" w:rsidP="004C53EA">
      <w:pPr>
        <w:keepNext/>
        <w:autoSpaceDE w:val="0"/>
        <w:autoSpaceDN w:val="0"/>
        <w:adjustRightInd w:val="0"/>
        <w:spacing w:after="120" w:line="288" w:lineRule="auto"/>
        <w:jc w:val="both"/>
        <w:rPr>
          <w:rFonts w:cs="JOMMIS+BookmanOldStyle,Bold"/>
          <w:b/>
          <w:bCs/>
        </w:rPr>
      </w:pPr>
      <w:r>
        <w:rPr>
          <w:rFonts w:cs="JOMMIS+BookmanOldStyle,Bold"/>
          <w:b/>
          <w:bCs/>
        </w:rPr>
        <w:t>5</w:t>
      </w:r>
      <w:r w:rsidR="000338BA" w:rsidRPr="000338BA">
        <w:rPr>
          <w:rFonts w:cs="JOMMIS+BookmanOldStyle,Bold"/>
          <w:b/>
          <w:bCs/>
        </w:rPr>
        <w:t>. Vymezení plnění veřejné zakázky</w:t>
      </w:r>
    </w:p>
    <w:p w14:paraId="4FC47005" w14:textId="77777777" w:rsidR="00E37AC2" w:rsidRDefault="00E37AC2" w:rsidP="00724BFD">
      <w:pPr>
        <w:rPr>
          <w:rFonts w:cstheme="minorHAnsi"/>
        </w:rPr>
      </w:pPr>
      <w:bookmarkStart w:id="2" w:name="OLE_LINK1"/>
      <w:bookmarkStart w:id="3" w:name="OLE_LINK2"/>
      <w:bookmarkStart w:id="4" w:name="OLE_LINK3"/>
      <w:bookmarkStart w:id="5" w:name="OLE_LINK8"/>
      <w:r w:rsidRPr="008412CD">
        <w:rPr>
          <w:rFonts w:cstheme="minorHAnsi"/>
        </w:rPr>
        <w:t xml:space="preserve">Předmětem veřejné zakázky je nákup </w:t>
      </w:r>
      <w:r w:rsidR="001533F6">
        <w:rPr>
          <w:rFonts w:cstheme="minorHAnsi"/>
        </w:rPr>
        <w:t xml:space="preserve">technického vybavení pro základní i střední školy v Lanškrouně a </w:t>
      </w:r>
      <w:r w:rsidR="00EC7C02">
        <w:rPr>
          <w:rFonts w:cstheme="minorHAnsi"/>
        </w:rPr>
        <w:t>v ORP Lanškroun</w:t>
      </w:r>
      <w:r w:rsidR="00CD6C0C">
        <w:rPr>
          <w:rFonts w:cstheme="minorHAnsi"/>
        </w:rPr>
        <w:t>. Důvodem jsou požadavky škol na</w:t>
      </w:r>
      <w:r w:rsidRPr="008412CD">
        <w:rPr>
          <w:rFonts w:cstheme="minorHAnsi"/>
        </w:rPr>
        <w:t xml:space="preserve"> </w:t>
      </w:r>
      <w:r w:rsidR="00EC7C02">
        <w:rPr>
          <w:rFonts w:cstheme="minorHAnsi"/>
        </w:rPr>
        <w:t>doplnění</w:t>
      </w:r>
      <w:r w:rsidR="005B179F">
        <w:rPr>
          <w:rFonts w:cstheme="minorHAnsi"/>
        </w:rPr>
        <w:t xml:space="preserve"> technické</w:t>
      </w:r>
      <w:r w:rsidR="00CD6C0C">
        <w:rPr>
          <w:rFonts w:cstheme="minorHAnsi"/>
        </w:rPr>
        <w:t xml:space="preserve"> výbavy do počítačových</w:t>
      </w:r>
      <w:r w:rsidR="005B179F">
        <w:rPr>
          <w:rFonts w:cstheme="minorHAnsi"/>
        </w:rPr>
        <w:t xml:space="preserve"> učeben, kdy každá škola využívá jiných typů zařízení</w:t>
      </w:r>
      <w:r w:rsidR="002C4C0C">
        <w:rPr>
          <w:rFonts w:cstheme="minorHAnsi"/>
        </w:rPr>
        <w:t>.</w:t>
      </w:r>
      <w:r w:rsidR="00CD6C0C">
        <w:rPr>
          <w:rFonts w:cstheme="minorHAnsi"/>
        </w:rPr>
        <w:t xml:space="preserve"> </w:t>
      </w:r>
      <w:r w:rsidR="005F4847">
        <w:rPr>
          <w:rFonts w:cstheme="minorHAnsi"/>
        </w:rPr>
        <w:t xml:space="preserve">Cílem je </w:t>
      </w:r>
      <w:bookmarkEnd w:id="2"/>
      <w:bookmarkEnd w:id="3"/>
      <w:bookmarkEnd w:id="4"/>
      <w:bookmarkEnd w:id="5"/>
      <w:r w:rsidR="005B179F">
        <w:rPr>
          <w:rFonts w:cstheme="minorHAnsi"/>
        </w:rPr>
        <w:t>mít vybavené PC učebny a dostatek přenosných zařízení k zapůjčení do rodin v případě konání distanční výuky.</w:t>
      </w:r>
    </w:p>
    <w:p w14:paraId="213B5248" w14:textId="77777777" w:rsidR="00114ECF" w:rsidRDefault="00114ECF" w:rsidP="00E37AC2">
      <w:pPr>
        <w:spacing w:after="120" w:line="288" w:lineRule="auto"/>
        <w:rPr>
          <w:rFonts w:cstheme="minorHAnsi"/>
          <w:b/>
        </w:rPr>
      </w:pPr>
    </w:p>
    <w:p w14:paraId="1675E059" w14:textId="77777777" w:rsidR="00922196" w:rsidRDefault="00922196" w:rsidP="00E37AC2">
      <w:pPr>
        <w:spacing w:after="120" w:line="288" w:lineRule="auto"/>
        <w:rPr>
          <w:rFonts w:cstheme="minorHAnsi"/>
          <w:b/>
          <w:i/>
        </w:rPr>
      </w:pPr>
    </w:p>
    <w:p w14:paraId="3E0A5858" w14:textId="77777777" w:rsidR="00F114D1" w:rsidRPr="00114ECF" w:rsidRDefault="001709C3" w:rsidP="00E37AC2">
      <w:pPr>
        <w:spacing w:after="120" w:line="288" w:lineRule="auto"/>
        <w:rPr>
          <w:rFonts w:cstheme="minorHAnsi"/>
          <w:b/>
          <w:i/>
        </w:rPr>
      </w:pPr>
      <w:r w:rsidRPr="00114ECF">
        <w:rPr>
          <w:rFonts w:cstheme="minorHAnsi"/>
          <w:b/>
          <w:i/>
        </w:rPr>
        <w:lastRenderedPageBreak/>
        <w:t>Technické p</w:t>
      </w:r>
      <w:r w:rsidR="00F114D1" w:rsidRPr="00114ECF">
        <w:rPr>
          <w:rFonts w:cstheme="minorHAnsi"/>
          <w:b/>
          <w:i/>
        </w:rPr>
        <w:t>arametry notebooků:</w:t>
      </w:r>
    </w:p>
    <w:tbl>
      <w:tblPr>
        <w:tblStyle w:val="Barevntabulkasmkou7"/>
        <w:tblW w:w="0" w:type="auto"/>
        <w:tblLook w:val="04A0" w:firstRow="1" w:lastRow="0" w:firstColumn="1" w:lastColumn="0" w:noHBand="0" w:noVBand="1"/>
      </w:tblPr>
      <w:tblGrid>
        <w:gridCol w:w="3918"/>
        <w:gridCol w:w="5038"/>
      </w:tblGrid>
      <w:tr w:rsidR="00E37AC2" w:rsidRPr="00E37AC2" w14:paraId="31D153A0" w14:textId="77777777" w:rsidTr="00D615A9">
        <w:trPr>
          <w:cnfStyle w:val="100000000000" w:firstRow="1" w:lastRow="0" w:firstColumn="0" w:lastColumn="0" w:oddVBand="0" w:evenVBand="0" w:oddHBand="0" w:evenHBand="0" w:firstRowFirstColumn="0" w:firstRowLastColumn="0" w:lastRowFirstColumn="0" w:lastRowLastColumn="0"/>
          <w:trHeight w:val="608"/>
        </w:trPr>
        <w:tc>
          <w:tcPr>
            <w:cnfStyle w:val="001000000100" w:firstRow="0" w:lastRow="0" w:firstColumn="1" w:lastColumn="0" w:oddVBand="0" w:evenVBand="0" w:oddHBand="0" w:evenHBand="0" w:firstRowFirstColumn="1" w:firstRowLastColumn="0" w:lastRowFirstColumn="0" w:lastRowLastColumn="0"/>
            <w:tcW w:w="3918" w:type="dxa"/>
            <w:tcBorders>
              <w:bottom w:val="single" w:sz="4" w:space="0" w:color="auto"/>
            </w:tcBorders>
            <w:noWrap/>
            <w:hideMark/>
          </w:tcPr>
          <w:p w14:paraId="2DEBEA5B" w14:textId="77777777" w:rsidR="00E37AC2" w:rsidRPr="00E37AC2" w:rsidRDefault="001440F5" w:rsidP="002C4C0C">
            <w:pPr>
              <w:spacing w:after="120" w:line="288" w:lineRule="auto"/>
              <w:rPr>
                <w:rFonts w:cstheme="minorHAnsi"/>
              </w:rPr>
            </w:pPr>
            <w:r w:rsidRPr="008E16FD">
              <w:rPr>
                <w:rFonts w:cstheme="minorHAnsi"/>
                <w:i w:val="0"/>
              </w:rPr>
              <w:t>Parametry</w:t>
            </w:r>
            <w:r w:rsidR="00B23F78">
              <w:rPr>
                <w:rFonts w:cstheme="minorHAnsi"/>
                <w:i w:val="0"/>
              </w:rPr>
              <w:t xml:space="preserve"> notebooku</w:t>
            </w:r>
            <w:r w:rsidR="00F4310D">
              <w:rPr>
                <w:rFonts w:cstheme="minorHAnsi"/>
                <w:i w:val="0"/>
              </w:rPr>
              <w:t xml:space="preserve"> č. 1</w:t>
            </w:r>
          </w:p>
        </w:tc>
        <w:tc>
          <w:tcPr>
            <w:tcW w:w="5038" w:type="dxa"/>
            <w:tcBorders>
              <w:bottom w:val="single" w:sz="4" w:space="0" w:color="auto"/>
            </w:tcBorders>
            <w:noWrap/>
            <w:hideMark/>
          </w:tcPr>
          <w:p w14:paraId="4E8A7C59" w14:textId="77777777" w:rsidR="00E37AC2" w:rsidRPr="00E37AC2" w:rsidRDefault="00E37AC2" w:rsidP="00E37AC2">
            <w:pPr>
              <w:spacing w:after="120" w:line="288" w:lineRule="auto"/>
              <w:cnfStyle w:val="100000000000" w:firstRow="1" w:lastRow="0" w:firstColumn="0" w:lastColumn="0" w:oddVBand="0" w:evenVBand="0" w:oddHBand="0" w:evenHBand="0" w:firstRowFirstColumn="0" w:firstRowLastColumn="0" w:lastRowFirstColumn="0" w:lastRowLastColumn="0"/>
              <w:rPr>
                <w:rFonts w:cstheme="minorHAnsi"/>
              </w:rPr>
            </w:pPr>
            <w:r w:rsidRPr="00E37AC2">
              <w:rPr>
                <w:rFonts w:cstheme="minorHAnsi"/>
              </w:rPr>
              <w:t>Minimální požadavky</w:t>
            </w:r>
          </w:p>
        </w:tc>
      </w:tr>
      <w:tr w:rsidR="00E37AC2" w:rsidRPr="00E37AC2" w14:paraId="76D7D7EC" w14:textId="77777777" w:rsidTr="00D615A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681ED2D" w14:textId="77777777" w:rsidR="00E37AC2" w:rsidRPr="008E16FD" w:rsidRDefault="00710D38" w:rsidP="008E16FD">
            <w:pPr>
              <w:rPr>
                <w:i w:val="0"/>
                <w:color w:val="auto"/>
              </w:rPr>
            </w:pPr>
            <w:hyperlink r:id="rId8" w:history="1">
              <w:r w:rsidR="002C4C0C" w:rsidRPr="008E16FD">
                <w:rPr>
                  <w:rStyle w:val="Hypertextovodkaz"/>
                  <w:i w:val="0"/>
                  <w:color w:val="auto"/>
                  <w:u w:val="none"/>
                </w:rPr>
                <w:t>SSD Kapacita</w:t>
              </w:r>
            </w:hyperlink>
          </w:p>
        </w:tc>
        <w:tc>
          <w:tcPr>
            <w:tcW w:w="5038" w:type="dxa"/>
            <w:tcBorders>
              <w:top w:val="single" w:sz="4" w:space="0" w:color="auto"/>
              <w:left w:val="single" w:sz="4" w:space="0" w:color="auto"/>
              <w:bottom w:val="single" w:sz="4" w:space="0" w:color="auto"/>
              <w:right w:val="single" w:sz="4" w:space="0" w:color="auto"/>
            </w:tcBorders>
            <w:noWrap/>
            <w:hideMark/>
          </w:tcPr>
          <w:p w14:paraId="0174BF34" w14:textId="77777777" w:rsidR="00E37AC2" w:rsidRPr="008E16FD" w:rsidRDefault="002C4C0C" w:rsidP="008E16FD">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512 GB (0,51 TB)</w:t>
            </w:r>
          </w:p>
        </w:tc>
      </w:tr>
      <w:tr w:rsidR="00E37AC2" w:rsidRPr="00E37AC2" w14:paraId="5B1B44F8" w14:textId="77777777" w:rsidTr="00D615A9">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183751E" w14:textId="77777777" w:rsidR="00E37AC2" w:rsidRPr="008E16FD" w:rsidRDefault="002C4C0C" w:rsidP="008E16FD">
            <w:pPr>
              <w:rPr>
                <w:i w:val="0"/>
                <w:color w:val="auto"/>
              </w:rPr>
            </w:pPr>
            <w:r w:rsidRPr="008E16FD">
              <w:rPr>
                <w:i w:val="0"/>
                <w:color w:val="auto"/>
              </w:rPr>
              <w:t>Velikost operační paměti RAM</w:t>
            </w:r>
          </w:p>
        </w:tc>
        <w:tc>
          <w:tcPr>
            <w:tcW w:w="5038" w:type="dxa"/>
            <w:tcBorders>
              <w:top w:val="single" w:sz="4" w:space="0" w:color="auto"/>
              <w:left w:val="single" w:sz="4" w:space="0" w:color="auto"/>
              <w:bottom w:val="single" w:sz="4" w:space="0" w:color="auto"/>
              <w:right w:val="single" w:sz="4" w:space="0" w:color="auto"/>
            </w:tcBorders>
            <w:noWrap/>
            <w:hideMark/>
          </w:tcPr>
          <w:p w14:paraId="3B30D2FF" w14:textId="77777777" w:rsidR="00E37AC2" w:rsidRPr="008E16FD" w:rsidRDefault="002C4C0C" w:rsidP="008E16FD">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8 GB</w:t>
            </w:r>
          </w:p>
        </w:tc>
      </w:tr>
      <w:tr w:rsidR="00E37AC2" w:rsidRPr="00E37AC2" w14:paraId="146565CB" w14:textId="77777777" w:rsidTr="00D615A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031D11C" w14:textId="77777777" w:rsidR="00E37AC2" w:rsidRPr="008E16FD" w:rsidRDefault="002C4C0C" w:rsidP="008E16FD">
            <w:pPr>
              <w:rPr>
                <w:i w:val="0"/>
                <w:color w:val="auto"/>
              </w:rPr>
            </w:pPr>
            <w:r w:rsidRPr="008E16FD">
              <w:rPr>
                <w:i w:val="0"/>
                <w:color w:val="auto"/>
              </w:rPr>
              <w:t>Čip grafické karty</w:t>
            </w:r>
          </w:p>
        </w:tc>
        <w:tc>
          <w:tcPr>
            <w:tcW w:w="5038" w:type="dxa"/>
            <w:tcBorders>
              <w:top w:val="single" w:sz="4" w:space="0" w:color="auto"/>
              <w:left w:val="single" w:sz="4" w:space="0" w:color="auto"/>
              <w:bottom w:val="single" w:sz="4" w:space="0" w:color="auto"/>
              <w:right w:val="single" w:sz="4" w:space="0" w:color="auto"/>
            </w:tcBorders>
            <w:noWrap/>
            <w:hideMark/>
          </w:tcPr>
          <w:p w14:paraId="522FF20B" w14:textId="77777777" w:rsidR="00E37AC2" w:rsidRPr="008E16FD" w:rsidRDefault="002C4C0C" w:rsidP="008E16FD">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Intel UHD Graphics</w:t>
            </w:r>
          </w:p>
        </w:tc>
      </w:tr>
      <w:tr w:rsidR="00E37AC2" w:rsidRPr="00E37AC2" w14:paraId="082091D6" w14:textId="77777777" w:rsidTr="00D615A9">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10FECF67" w14:textId="77777777" w:rsidR="00E37AC2" w:rsidRPr="008E16FD" w:rsidRDefault="002C4C0C" w:rsidP="008E16FD">
            <w:pPr>
              <w:rPr>
                <w:i w:val="0"/>
                <w:color w:val="auto"/>
              </w:rPr>
            </w:pPr>
            <w:r w:rsidRPr="008E16FD">
              <w:rPr>
                <w:i w:val="0"/>
                <w:color w:val="auto"/>
              </w:rPr>
              <w:t>Modelové označení procesoru</w:t>
            </w:r>
          </w:p>
        </w:tc>
        <w:tc>
          <w:tcPr>
            <w:tcW w:w="5038" w:type="dxa"/>
            <w:tcBorders>
              <w:top w:val="single" w:sz="4" w:space="0" w:color="auto"/>
              <w:left w:val="single" w:sz="4" w:space="0" w:color="auto"/>
              <w:bottom w:val="single" w:sz="4" w:space="0" w:color="auto"/>
              <w:right w:val="single" w:sz="4" w:space="0" w:color="auto"/>
            </w:tcBorders>
            <w:noWrap/>
            <w:hideMark/>
          </w:tcPr>
          <w:p w14:paraId="1A674DCE" w14:textId="77777777" w:rsidR="00E37AC2" w:rsidRPr="00F114D1" w:rsidRDefault="002C4C0C" w:rsidP="00F114D1">
            <w:pPr>
              <w:cnfStyle w:val="000000000000" w:firstRow="0" w:lastRow="0" w:firstColumn="0" w:lastColumn="0" w:oddVBand="0" w:evenVBand="0" w:oddHBand="0" w:evenHBand="0" w:firstRowFirstColumn="0" w:firstRowLastColumn="0" w:lastRowFirstColumn="0" w:lastRowLastColumn="0"/>
            </w:pPr>
            <w:r w:rsidRPr="008E16FD">
              <w:t> </w:t>
            </w:r>
            <w:r w:rsidRPr="00F114D1">
              <w:t>Intel Core i5 1035G1 Ice Lake</w:t>
            </w:r>
          </w:p>
        </w:tc>
      </w:tr>
      <w:tr w:rsidR="00E37AC2" w:rsidRPr="00E37AC2" w14:paraId="1D85B5CE" w14:textId="77777777" w:rsidTr="00D615A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6487627B" w14:textId="77777777" w:rsidR="00E37AC2" w:rsidRPr="008E16FD" w:rsidRDefault="002C4C0C" w:rsidP="008E16FD">
            <w:pPr>
              <w:rPr>
                <w:i w:val="0"/>
                <w:color w:val="auto"/>
              </w:rPr>
            </w:pPr>
            <w:r w:rsidRPr="008E16FD">
              <w:rPr>
                <w:i w:val="0"/>
                <w:color w:val="auto"/>
              </w:rPr>
              <w:t>Frekvence procesoru</w:t>
            </w:r>
          </w:p>
        </w:tc>
        <w:tc>
          <w:tcPr>
            <w:tcW w:w="5038" w:type="dxa"/>
            <w:tcBorders>
              <w:top w:val="single" w:sz="4" w:space="0" w:color="auto"/>
              <w:left w:val="single" w:sz="4" w:space="0" w:color="auto"/>
              <w:bottom w:val="single" w:sz="4" w:space="0" w:color="auto"/>
              <w:right w:val="single" w:sz="4" w:space="0" w:color="auto"/>
            </w:tcBorders>
            <w:noWrap/>
            <w:hideMark/>
          </w:tcPr>
          <w:p w14:paraId="38D9FB2D" w14:textId="77777777" w:rsidR="00E37AC2" w:rsidRPr="008E16FD" w:rsidRDefault="002C4C0C" w:rsidP="008E16FD">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1 GHz (1 000 MHz)</w:t>
            </w:r>
          </w:p>
        </w:tc>
      </w:tr>
      <w:tr w:rsidR="00E37AC2" w:rsidRPr="00E37AC2" w14:paraId="5CCEF07F" w14:textId="77777777" w:rsidTr="00D615A9">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2D9C6C1D" w14:textId="77777777" w:rsidR="00E37AC2" w:rsidRPr="008E16FD" w:rsidRDefault="002C4C0C" w:rsidP="008E16FD">
            <w:pPr>
              <w:rPr>
                <w:i w:val="0"/>
                <w:color w:val="auto"/>
              </w:rPr>
            </w:pPr>
            <w:r w:rsidRPr="008E16FD">
              <w:rPr>
                <w:i w:val="0"/>
                <w:color w:val="auto"/>
              </w:rPr>
              <w:t>Typ úložiště</w:t>
            </w:r>
          </w:p>
        </w:tc>
        <w:tc>
          <w:tcPr>
            <w:tcW w:w="5038" w:type="dxa"/>
            <w:tcBorders>
              <w:top w:val="single" w:sz="4" w:space="0" w:color="auto"/>
              <w:left w:val="single" w:sz="4" w:space="0" w:color="auto"/>
              <w:bottom w:val="single" w:sz="4" w:space="0" w:color="auto"/>
              <w:right w:val="single" w:sz="4" w:space="0" w:color="auto"/>
            </w:tcBorders>
            <w:noWrap/>
            <w:hideMark/>
          </w:tcPr>
          <w:p w14:paraId="64EC6AED" w14:textId="77777777" w:rsidR="00E37AC2" w:rsidRPr="008E16FD" w:rsidRDefault="002C4C0C" w:rsidP="008E16FD">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SSD</w:t>
            </w:r>
          </w:p>
        </w:tc>
      </w:tr>
      <w:tr w:rsidR="00E37AC2" w:rsidRPr="00E37AC2" w14:paraId="70DC5819" w14:textId="77777777" w:rsidTr="00D615A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9ED0F48" w14:textId="77777777" w:rsidR="00E37AC2" w:rsidRPr="008E16FD" w:rsidRDefault="00F4310D" w:rsidP="008E16FD">
            <w:pPr>
              <w:rPr>
                <w:i w:val="0"/>
                <w:color w:val="auto"/>
              </w:rPr>
            </w:pPr>
            <w:r w:rsidRPr="008E16FD">
              <w:rPr>
                <w:i w:val="0"/>
                <w:color w:val="auto"/>
              </w:rPr>
              <w:t>Výbava</w:t>
            </w:r>
          </w:p>
        </w:tc>
        <w:tc>
          <w:tcPr>
            <w:tcW w:w="5038" w:type="dxa"/>
            <w:tcBorders>
              <w:top w:val="single" w:sz="4" w:space="0" w:color="auto"/>
              <w:left w:val="single" w:sz="4" w:space="0" w:color="auto"/>
              <w:bottom w:val="single" w:sz="4" w:space="0" w:color="auto"/>
              <w:right w:val="single" w:sz="4" w:space="0" w:color="auto"/>
            </w:tcBorders>
            <w:noWrap/>
            <w:hideMark/>
          </w:tcPr>
          <w:p w14:paraId="666FFA25" w14:textId="77777777" w:rsidR="00E37AC2" w:rsidRPr="008E16FD" w:rsidRDefault="00F4310D" w:rsidP="008E16FD">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Čtečka paměťových karet, Operační systém</w:t>
            </w:r>
          </w:p>
        </w:tc>
      </w:tr>
      <w:tr w:rsidR="00E37AC2" w:rsidRPr="00E37AC2" w14:paraId="2A93C8D2" w14:textId="77777777" w:rsidTr="00D615A9">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02C9E2F" w14:textId="77777777" w:rsidR="00E37AC2" w:rsidRPr="008E16FD" w:rsidRDefault="00F4310D" w:rsidP="00F4310D">
            <w:pPr>
              <w:rPr>
                <w:i w:val="0"/>
                <w:color w:val="auto"/>
              </w:rPr>
            </w:pPr>
            <w:r>
              <w:rPr>
                <w:i w:val="0"/>
                <w:color w:val="auto"/>
              </w:rPr>
              <w:t>Operační systém</w:t>
            </w:r>
          </w:p>
        </w:tc>
        <w:tc>
          <w:tcPr>
            <w:tcW w:w="5038" w:type="dxa"/>
            <w:tcBorders>
              <w:top w:val="single" w:sz="4" w:space="0" w:color="auto"/>
              <w:left w:val="single" w:sz="4" w:space="0" w:color="auto"/>
              <w:bottom w:val="single" w:sz="4" w:space="0" w:color="auto"/>
              <w:right w:val="single" w:sz="4" w:space="0" w:color="auto"/>
            </w:tcBorders>
            <w:noWrap/>
            <w:hideMark/>
          </w:tcPr>
          <w:p w14:paraId="5ABD4884" w14:textId="77777777" w:rsidR="00E37AC2" w:rsidRPr="008E16FD" w:rsidRDefault="00F4310D" w:rsidP="008E16FD">
            <w:pPr>
              <w:cnfStyle w:val="000000000000" w:firstRow="0" w:lastRow="0" w:firstColumn="0" w:lastColumn="0" w:oddVBand="0" w:evenVBand="0" w:oddHBand="0" w:evenHBand="0" w:firstRowFirstColumn="0" w:firstRowLastColumn="0" w:lastRowFirstColumn="0" w:lastRowLastColumn="0"/>
              <w:rPr>
                <w:color w:val="auto"/>
              </w:rPr>
            </w:pPr>
            <w:r>
              <w:rPr>
                <w:color w:val="auto"/>
              </w:rPr>
              <w:t>Windows 10 Pro</w:t>
            </w:r>
          </w:p>
        </w:tc>
      </w:tr>
      <w:tr w:rsidR="00E37AC2" w:rsidRPr="00E37AC2" w14:paraId="4C27B1EE" w14:textId="77777777" w:rsidTr="00D615A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28BE41A" w14:textId="77777777" w:rsidR="00E37AC2" w:rsidRPr="008E16FD" w:rsidRDefault="00710D38" w:rsidP="00F4310D">
            <w:pPr>
              <w:tabs>
                <w:tab w:val="left" w:pos="2790"/>
              </w:tabs>
              <w:rPr>
                <w:i w:val="0"/>
                <w:color w:val="auto"/>
              </w:rPr>
            </w:pPr>
            <w:hyperlink r:id="rId9" w:history="1">
              <w:r w:rsidR="00F4310D" w:rsidRPr="008E16FD">
                <w:rPr>
                  <w:rStyle w:val="Hypertextovodkaz"/>
                  <w:i w:val="0"/>
                  <w:color w:val="auto"/>
                  <w:u w:val="none"/>
                </w:rPr>
                <w:t>Úhlopříčka displeje</w:t>
              </w:r>
            </w:hyperlink>
          </w:p>
        </w:tc>
        <w:tc>
          <w:tcPr>
            <w:tcW w:w="5038" w:type="dxa"/>
            <w:tcBorders>
              <w:top w:val="single" w:sz="4" w:space="0" w:color="auto"/>
              <w:left w:val="single" w:sz="4" w:space="0" w:color="auto"/>
              <w:bottom w:val="single" w:sz="4" w:space="0" w:color="auto"/>
              <w:right w:val="single" w:sz="4" w:space="0" w:color="auto"/>
            </w:tcBorders>
            <w:noWrap/>
            <w:hideMark/>
          </w:tcPr>
          <w:p w14:paraId="4BBA7BAE" w14:textId="77777777" w:rsidR="00E37AC2" w:rsidRPr="008E16FD" w:rsidRDefault="00F4310D" w:rsidP="008E16FD">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 15,6"</w:t>
            </w:r>
          </w:p>
        </w:tc>
      </w:tr>
      <w:tr w:rsidR="00E37AC2" w:rsidRPr="00E37AC2" w14:paraId="0110E780" w14:textId="77777777" w:rsidTr="00D615A9">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29E1E1A3" w14:textId="77777777" w:rsidR="00E37AC2" w:rsidRPr="00F4310D" w:rsidRDefault="00F4310D" w:rsidP="00F4310D">
            <w:pPr>
              <w:rPr>
                <w:i w:val="0"/>
                <w:color w:val="auto"/>
              </w:rPr>
            </w:pPr>
            <w:r w:rsidRPr="00F4310D">
              <w:rPr>
                <w:rStyle w:val="Hypertextovodkaz"/>
                <w:i w:val="0"/>
                <w:color w:val="auto"/>
                <w:u w:val="none"/>
              </w:rPr>
              <w:t>Maximální rozlišení displeje</w:t>
            </w:r>
            <w:hyperlink r:id="rId10" w:history="1"/>
          </w:p>
        </w:tc>
        <w:tc>
          <w:tcPr>
            <w:tcW w:w="5038" w:type="dxa"/>
            <w:tcBorders>
              <w:top w:val="single" w:sz="4" w:space="0" w:color="auto"/>
              <w:left w:val="single" w:sz="4" w:space="0" w:color="auto"/>
              <w:bottom w:val="single" w:sz="4" w:space="0" w:color="auto"/>
              <w:right w:val="single" w:sz="4" w:space="0" w:color="auto"/>
            </w:tcBorders>
            <w:noWrap/>
            <w:hideMark/>
          </w:tcPr>
          <w:p w14:paraId="5999EC73" w14:textId="77777777" w:rsidR="00E37AC2" w:rsidRPr="00D615A9" w:rsidRDefault="002C4C0C" w:rsidP="00D615A9">
            <w:pPr>
              <w:cnfStyle w:val="000000000000" w:firstRow="0" w:lastRow="0" w:firstColumn="0" w:lastColumn="0" w:oddVBand="0" w:evenVBand="0" w:oddHBand="0" w:evenHBand="0" w:firstRowFirstColumn="0" w:firstRowLastColumn="0" w:lastRowFirstColumn="0" w:lastRowLastColumn="0"/>
            </w:pPr>
            <w:r w:rsidRPr="008E16FD">
              <w:rPr>
                <w:color w:val="auto"/>
              </w:rPr>
              <w:t> </w:t>
            </w:r>
            <w:r w:rsidR="00F4310D" w:rsidRPr="00D615A9">
              <w:t>1920 × 1080 px</w:t>
            </w:r>
          </w:p>
        </w:tc>
      </w:tr>
      <w:tr w:rsidR="00E37AC2" w:rsidRPr="00E37AC2" w14:paraId="6F8A4A64" w14:textId="77777777" w:rsidTr="00D615A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08DC650" w14:textId="77777777" w:rsidR="00E37AC2" w:rsidRPr="008E16FD" w:rsidRDefault="00F4310D" w:rsidP="008E16FD">
            <w:pPr>
              <w:rPr>
                <w:i w:val="0"/>
                <w:color w:val="auto"/>
              </w:rPr>
            </w:pPr>
            <w:r>
              <w:rPr>
                <w:i w:val="0"/>
                <w:color w:val="auto"/>
              </w:rPr>
              <w:t>Hmotnost</w:t>
            </w:r>
          </w:p>
        </w:tc>
        <w:tc>
          <w:tcPr>
            <w:tcW w:w="5038" w:type="dxa"/>
            <w:tcBorders>
              <w:top w:val="single" w:sz="4" w:space="0" w:color="auto"/>
              <w:left w:val="single" w:sz="4" w:space="0" w:color="auto"/>
              <w:bottom w:val="single" w:sz="4" w:space="0" w:color="auto"/>
              <w:right w:val="single" w:sz="4" w:space="0" w:color="auto"/>
            </w:tcBorders>
            <w:noWrap/>
            <w:hideMark/>
          </w:tcPr>
          <w:p w14:paraId="59FD9001" w14:textId="77777777" w:rsidR="00E37AC2" w:rsidRPr="008E16FD" w:rsidRDefault="002C4C0C" w:rsidP="00F4310D">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 </w:t>
            </w:r>
            <w:r w:rsidR="00F4310D">
              <w:rPr>
                <w:color w:val="auto"/>
              </w:rPr>
              <w:t>1,85 kg</w:t>
            </w:r>
          </w:p>
        </w:tc>
      </w:tr>
      <w:tr w:rsidR="008E16FD" w:rsidRPr="00E37AC2" w14:paraId="567D5D69" w14:textId="77777777" w:rsidTr="00D615A9">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hideMark/>
          </w:tcPr>
          <w:p w14:paraId="2754CF9F" w14:textId="77777777" w:rsidR="008E16FD" w:rsidRPr="00F4310D" w:rsidRDefault="008E16FD" w:rsidP="00E37AC2">
            <w:pPr>
              <w:spacing w:after="120" w:line="288" w:lineRule="auto"/>
              <w:rPr>
                <w:rFonts w:cstheme="minorHAnsi"/>
                <w:b/>
                <w:i w:val="0"/>
              </w:rPr>
            </w:pPr>
            <w:r w:rsidRPr="00F4310D">
              <w:rPr>
                <w:rFonts w:cstheme="minorHAnsi"/>
                <w:b/>
                <w:i w:val="0"/>
              </w:rPr>
              <w:t>Počet zařízení</w:t>
            </w:r>
          </w:p>
        </w:tc>
        <w:tc>
          <w:tcPr>
            <w:tcW w:w="5038" w:type="dxa"/>
            <w:tcBorders>
              <w:top w:val="single" w:sz="4" w:space="0" w:color="auto"/>
              <w:left w:val="single" w:sz="4" w:space="0" w:color="auto"/>
              <w:bottom w:val="single" w:sz="4" w:space="0" w:color="auto"/>
              <w:right w:val="single" w:sz="4" w:space="0" w:color="auto"/>
            </w:tcBorders>
            <w:noWrap/>
            <w:hideMark/>
          </w:tcPr>
          <w:p w14:paraId="7BADD2D0" w14:textId="77777777" w:rsidR="008E16FD" w:rsidRPr="00E37AC2" w:rsidRDefault="008E16FD" w:rsidP="00E37AC2">
            <w:pPr>
              <w:spacing w:after="120" w:line="288"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Pr="00E37AC2">
              <w:rPr>
                <w:rFonts w:cstheme="minorHAnsi"/>
              </w:rPr>
              <w:t xml:space="preserve"> ks</w:t>
            </w:r>
          </w:p>
        </w:tc>
      </w:tr>
    </w:tbl>
    <w:p w14:paraId="22757C0F" w14:textId="77777777" w:rsidR="00F114D1" w:rsidRDefault="00F114D1" w:rsidP="00D615A9">
      <w:pPr>
        <w:keepNext/>
        <w:spacing w:before="120" w:after="120" w:line="288" w:lineRule="auto"/>
        <w:ind w:firstLine="1418"/>
        <w:rPr>
          <w:rFonts w:cstheme="minorHAnsi"/>
          <w:b/>
        </w:rPr>
      </w:pPr>
    </w:p>
    <w:p w14:paraId="1025090B" w14:textId="77777777" w:rsidR="001440F5" w:rsidRDefault="00D615A9" w:rsidP="00D615A9">
      <w:pPr>
        <w:keepNext/>
        <w:spacing w:before="120" w:after="120" w:line="288" w:lineRule="auto"/>
        <w:ind w:firstLine="1418"/>
        <w:rPr>
          <w:rFonts w:cstheme="minorHAnsi"/>
          <w:b/>
        </w:rPr>
      </w:pPr>
      <w:r w:rsidRPr="00D615A9">
        <w:rPr>
          <w:rFonts w:cstheme="minorHAnsi"/>
          <w:b/>
        </w:rPr>
        <w:t>Parametry notebooku č. 2</w:t>
      </w:r>
      <w:r w:rsidRPr="00D615A9">
        <w:rPr>
          <w:rFonts w:cstheme="minorHAnsi"/>
          <w:b/>
        </w:rPr>
        <w:tab/>
        <w:t>Minimální požadavky</w:t>
      </w:r>
    </w:p>
    <w:tbl>
      <w:tblPr>
        <w:tblStyle w:val="Barevntabulkasmkou7"/>
        <w:tblW w:w="0" w:type="auto"/>
        <w:tblLook w:val="04A0" w:firstRow="1" w:lastRow="0" w:firstColumn="1" w:lastColumn="0" w:noHBand="0" w:noVBand="1"/>
      </w:tblPr>
      <w:tblGrid>
        <w:gridCol w:w="3918"/>
        <w:gridCol w:w="5038"/>
      </w:tblGrid>
      <w:tr w:rsidR="00D615A9" w:rsidRPr="008E16FD" w14:paraId="04A4A99B" w14:textId="77777777" w:rsidTr="00AD4205">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77D8AA4F" w14:textId="77777777" w:rsidR="00D615A9" w:rsidRPr="00F114D1" w:rsidRDefault="00710D38" w:rsidP="00AD4205">
            <w:pPr>
              <w:rPr>
                <w:b w:val="0"/>
                <w:i w:val="0"/>
                <w:color w:val="auto"/>
              </w:rPr>
            </w:pPr>
            <w:hyperlink r:id="rId11" w:history="1">
              <w:r w:rsidR="00D615A9" w:rsidRPr="00F114D1">
                <w:rPr>
                  <w:rStyle w:val="Hypertextovodkaz"/>
                  <w:b w:val="0"/>
                  <w:i w:val="0"/>
                  <w:color w:val="auto"/>
                  <w:u w:val="none"/>
                </w:rPr>
                <w:t>SSD Kapacita</w:t>
              </w:r>
            </w:hyperlink>
          </w:p>
        </w:tc>
        <w:tc>
          <w:tcPr>
            <w:tcW w:w="5038" w:type="dxa"/>
            <w:tcBorders>
              <w:top w:val="single" w:sz="4" w:space="0" w:color="auto"/>
              <w:left w:val="single" w:sz="4" w:space="0" w:color="auto"/>
              <w:bottom w:val="single" w:sz="4" w:space="0" w:color="auto"/>
              <w:right w:val="single" w:sz="4" w:space="0" w:color="auto"/>
            </w:tcBorders>
            <w:noWrap/>
            <w:hideMark/>
          </w:tcPr>
          <w:p w14:paraId="4E0A8532" w14:textId="77777777" w:rsidR="00D615A9" w:rsidRPr="00F114D1" w:rsidRDefault="00D615A9" w:rsidP="00AD4205">
            <w:pPr>
              <w:cnfStyle w:val="100000000000" w:firstRow="1" w:lastRow="0" w:firstColumn="0" w:lastColumn="0" w:oddVBand="0" w:evenVBand="0" w:oddHBand="0" w:evenHBand="0" w:firstRowFirstColumn="0" w:firstRowLastColumn="0" w:lastRowFirstColumn="0" w:lastRowLastColumn="0"/>
              <w:rPr>
                <w:b w:val="0"/>
                <w:color w:val="auto"/>
              </w:rPr>
            </w:pPr>
            <w:r w:rsidRPr="00F114D1">
              <w:rPr>
                <w:b w:val="0"/>
                <w:color w:val="auto"/>
              </w:rPr>
              <w:t>512 GB (0,51 TB)</w:t>
            </w:r>
          </w:p>
        </w:tc>
      </w:tr>
      <w:tr w:rsidR="00D615A9" w:rsidRPr="008E16FD" w14:paraId="03A2D23F"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C0B5C00" w14:textId="77777777" w:rsidR="00D615A9" w:rsidRPr="008E16FD" w:rsidRDefault="00D615A9" w:rsidP="00AD4205">
            <w:pPr>
              <w:rPr>
                <w:i w:val="0"/>
                <w:color w:val="auto"/>
              </w:rPr>
            </w:pPr>
            <w:r w:rsidRPr="008E16FD">
              <w:rPr>
                <w:i w:val="0"/>
                <w:color w:val="auto"/>
              </w:rPr>
              <w:t>Velikost operační paměti RAM</w:t>
            </w:r>
          </w:p>
        </w:tc>
        <w:tc>
          <w:tcPr>
            <w:tcW w:w="5038" w:type="dxa"/>
            <w:tcBorders>
              <w:top w:val="single" w:sz="4" w:space="0" w:color="auto"/>
              <w:left w:val="single" w:sz="4" w:space="0" w:color="auto"/>
              <w:bottom w:val="single" w:sz="4" w:space="0" w:color="auto"/>
              <w:right w:val="single" w:sz="4" w:space="0" w:color="auto"/>
            </w:tcBorders>
            <w:noWrap/>
            <w:hideMark/>
          </w:tcPr>
          <w:p w14:paraId="1AD54AC9" w14:textId="77777777" w:rsidR="00D615A9" w:rsidRPr="008E16FD" w:rsidRDefault="00D615A9" w:rsidP="00AD4205">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8 GB</w:t>
            </w:r>
          </w:p>
        </w:tc>
      </w:tr>
      <w:tr w:rsidR="00D615A9" w:rsidRPr="008E16FD" w14:paraId="5B635A94"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18686A78" w14:textId="77777777" w:rsidR="00D615A9" w:rsidRPr="008E16FD" w:rsidRDefault="00D615A9" w:rsidP="00AD4205">
            <w:pPr>
              <w:rPr>
                <w:i w:val="0"/>
                <w:color w:val="auto"/>
              </w:rPr>
            </w:pPr>
            <w:r w:rsidRPr="008E16FD">
              <w:rPr>
                <w:i w:val="0"/>
                <w:color w:val="auto"/>
              </w:rPr>
              <w:t>Čip grafické karty</w:t>
            </w:r>
          </w:p>
        </w:tc>
        <w:tc>
          <w:tcPr>
            <w:tcW w:w="5038" w:type="dxa"/>
            <w:tcBorders>
              <w:top w:val="single" w:sz="4" w:space="0" w:color="auto"/>
              <w:left w:val="single" w:sz="4" w:space="0" w:color="auto"/>
              <w:bottom w:val="single" w:sz="4" w:space="0" w:color="auto"/>
              <w:right w:val="single" w:sz="4" w:space="0" w:color="auto"/>
            </w:tcBorders>
            <w:noWrap/>
            <w:hideMark/>
          </w:tcPr>
          <w:p w14:paraId="78C93E2E" w14:textId="77777777" w:rsidR="00D615A9" w:rsidRPr="008E16FD" w:rsidRDefault="00D615A9"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Intel UHD Graphics</w:t>
            </w:r>
          </w:p>
        </w:tc>
      </w:tr>
      <w:tr w:rsidR="00D615A9" w:rsidRPr="008E16FD" w14:paraId="00CD3FDD"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D96C0F3" w14:textId="77777777" w:rsidR="00D615A9" w:rsidRPr="008E16FD" w:rsidRDefault="00D615A9" w:rsidP="00AD4205">
            <w:pPr>
              <w:rPr>
                <w:i w:val="0"/>
                <w:color w:val="auto"/>
              </w:rPr>
            </w:pPr>
            <w:r w:rsidRPr="008E16FD">
              <w:rPr>
                <w:i w:val="0"/>
                <w:color w:val="auto"/>
              </w:rPr>
              <w:t>Modelové označení procesoru</w:t>
            </w:r>
          </w:p>
        </w:tc>
        <w:tc>
          <w:tcPr>
            <w:tcW w:w="5038" w:type="dxa"/>
            <w:tcBorders>
              <w:top w:val="single" w:sz="4" w:space="0" w:color="auto"/>
              <w:left w:val="single" w:sz="4" w:space="0" w:color="auto"/>
              <w:bottom w:val="single" w:sz="4" w:space="0" w:color="auto"/>
              <w:right w:val="single" w:sz="4" w:space="0" w:color="auto"/>
            </w:tcBorders>
            <w:noWrap/>
            <w:hideMark/>
          </w:tcPr>
          <w:p w14:paraId="6B74F44E" w14:textId="77777777" w:rsidR="00D615A9" w:rsidRPr="00F114D1" w:rsidRDefault="00F114D1" w:rsidP="00F114D1">
            <w:pPr>
              <w:cnfStyle w:val="000000100000" w:firstRow="0" w:lastRow="0" w:firstColumn="0" w:lastColumn="0" w:oddVBand="0" w:evenVBand="0" w:oddHBand="1" w:evenHBand="0" w:firstRowFirstColumn="0" w:firstRowLastColumn="0" w:lastRowFirstColumn="0" w:lastRowLastColumn="0"/>
            </w:pPr>
            <w:r w:rsidRPr="00F114D1">
              <w:t>Intel Core i5 10210U Comet Lake</w:t>
            </w:r>
          </w:p>
        </w:tc>
      </w:tr>
      <w:tr w:rsidR="00D615A9" w:rsidRPr="008E16FD" w14:paraId="49F9AFB0"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D17A792" w14:textId="77777777" w:rsidR="00D615A9" w:rsidRPr="008E16FD" w:rsidRDefault="00D615A9" w:rsidP="00AD4205">
            <w:pPr>
              <w:rPr>
                <w:i w:val="0"/>
                <w:color w:val="auto"/>
              </w:rPr>
            </w:pPr>
            <w:r w:rsidRPr="008E16FD">
              <w:rPr>
                <w:i w:val="0"/>
                <w:color w:val="auto"/>
              </w:rPr>
              <w:t>Frekvence procesoru</w:t>
            </w:r>
          </w:p>
        </w:tc>
        <w:tc>
          <w:tcPr>
            <w:tcW w:w="5038" w:type="dxa"/>
            <w:tcBorders>
              <w:top w:val="single" w:sz="4" w:space="0" w:color="auto"/>
              <w:left w:val="single" w:sz="4" w:space="0" w:color="auto"/>
              <w:bottom w:val="single" w:sz="4" w:space="0" w:color="auto"/>
              <w:right w:val="single" w:sz="4" w:space="0" w:color="auto"/>
            </w:tcBorders>
            <w:noWrap/>
            <w:hideMark/>
          </w:tcPr>
          <w:p w14:paraId="6F848546" w14:textId="77777777" w:rsidR="00D615A9" w:rsidRPr="008E16FD" w:rsidRDefault="00D615A9"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1</w:t>
            </w:r>
            <w:r w:rsidR="00F114D1">
              <w:rPr>
                <w:color w:val="auto"/>
              </w:rPr>
              <w:t>,6 GHz (1 6</w:t>
            </w:r>
            <w:r w:rsidRPr="008E16FD">
              <w:rPr>
                <w:color w:val="auto"/>
              </w:rPr>
              <w:t>00 MHz)</w:t>
            </w:r>
          </w:p>
        </w:tc>
      </w:tr>
      <w:tr w:rsidR="00D615A9" w:rsidRPr="008E16FD" w14:paraId="637244CD"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AD5C417" w14:textId="77777777" w:rsidR="00D615A9" w:rsidRPr="008E16FD" w:rsidRDefault="00D615A9" w:rsidP="00AD4205">
            <w:pPr>
              <w:rPr>
                <w:i w:val="0"/>
                <w:color w:val="auto"/>
              </w:rPr>
            </w:pPr>
            <w:r w:rsidRPr="008E16FD">
              <w:rPr>
                <w:i w:val="0"/>
                <w:color w:val="auto"/>
              </w:rPr>
              <w:t>Typ úložiště</w:t>
            </w:r>
          </w:p>
        </w:tc>
        <w:tc>
          <w:tcPr>
            <w:tcW w:w="5038" w:type="dxa"/>
            <w:tcBorders>
              <w:top w:val="single" w:sz="4" w:space="0" w:color="auto"/>
              <w:left w:val="single" w:sz="4" w:space="0" w:color="auto"/>
              <w:bottom w:val="single" w:sz="4" w:space="0" w:color="auto"/>
              <w:right w:val="single" w:sz="4" w:space="0" w:color="auto"/>
            </w:tcBorders>
            <w:noWrap/>
            <w:hideMark/>
          </w:tcPr>
          <w:p w14:paraId="45D04EF7" w14:textId="77777777" w:rsidR="00D615A9" w:rsidRPr="008E16FD" w:rsidRDefault="00D615A9" w:rsidP="00AD4205">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SSD</w:t>
            </w:r>
          </w:p>
        </w:tc>
      </w:tr>
      <w:tr w:rsidR="00D615A9" w:rsidRPr="008E16FD" w14:paraId="4F985C16"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1C65BF8" w14:textId="77777777" w:rsidR="00D615A9" w:rsidRPr="008E16FD" w:rsidRDefault="00D615A9" w:rsidP="00AD4205">
            <w:pPr>
              <w:rPr>
                <w:i w:val="0"/>
                <w:color w:val="auto"/>
              </w:rPr>
            </w:pPr>
            <w:r w:rsidRPr="008E16FD">
              <w:rPr>
                <w:i w:val="0"/>
                <w:color w:val="auto"/>
              </w:rPr>
              <w:t>Výbava</w:t>
            </w:r>
          </w:p>
        </w:tc>
        <w:tc>
          <w:tcPr>
            <w:tcW w:w="5038" w:type="dxa"/>
            <w:tcBorders>
              <w:top w:val="single" w:sz="4" w:space="0" w:color="auto"/>
              <w:left w:val="single" w:sz="4" w:space="0" w:color="auto"/>
              <w:bottom w:val="single" w:sz="4" w:space="0" w:color="auto"/>
              <w:right w:val="single" w:sz="4" w:space="0" w:color="auto"/>
            </w:tcBorders>
            <w:noWrap/>
            <w:hideMark/>
          </w:tcPr>
          <w:p w14:paraId="21C2F75D" w14:textId="77777777" w:rsidR="00D615A9" w:rsidRPr="00F114D1" w:rsidRDefault="00710D38" w:rsidP="00F114D1">
            <w:pPr>
              <w:cnfStyle w:val="000000000000" w:firstRow="0" w:lastRow="0" w:firstColumn="0" w:lastColumn="0" w:oddVBand="0" w:evenVBand="0" w:oddHBand="0" w:evenHBand="0" w:firstRowFirstColumn="0" w:firstRowLastColumn="0" w:lastRowFirstColumn="0" w:lastRowLastColumn="0"/>
            </w:pPr>
            <w:hyperlink r:id="rId12" w:tgtFrame="_blank" w:history="1">
              <w:r w:rsidR="00F114D1" w:rsidRPr="00F114D1">
                <w:rPr>
                  <w:rStyle w:val="Hypertextovodkaz"/>
                  <w:color w:val="auto"/>
                  <w:u w:val="none"/>
                </w:rPr>
                <w:t>Podsvícená klávesnice </w:t>
              </w:r>
            </w:hyperlink>
            <w:r w:rsidR="00F114D1" w:rsidRPr="00F114D1">
              <w:rPr>
                <w:color w:val="auto"/>
              </w:rPr>
              <w:t>, </w:t>
            </w:r>
            <w:hyperlink r:id="rId13" w:tgtFrame="_blank" w:history="1">
              <w:r w:rsidR="00F114D1" w:rsidRPr="00F114D1">
                <w:rPr>
                  <w:rStyle w:val="Hypertextovodkaz"/>
                  <w:color w:val="auto"/>
                  <w:u w:val="none"/>
                </w:rPr>
                <w:t>Čtečka otisků prstů</w:t>
              </w:r>
            </w:hyperlink>
            <w:r w:rsidR="00F114D1" w:rsidRPr="00F114D1">
              <w:rPr>
                <w:color w:val="auto"/>
              </w:rPr>
              <w:t>, Čtečka paměťových karet, Operační systém</w:t>
            </w:r>
          </w:p>
        </w:tc>
      </w:tr>
      <w:tr w:rsidR="00D615A9" w:rsidRPr="008E16FD" w14:paraId="635F5507"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2311A5C4" w14:textId="77777777" w:rsidR="00D615A9" w:rsidRPr="008E16FD" w:rsidRDefault="00D615A9" w:rsidP="00AD4205">
            <w:pPr>
              <w:rPr>
                <w:i w:val="0"/>
                <w:color w:val="auto"/>
              </w:rPr>
            </w:pPr>
            <w:r>
              <w:rPr>
                <w:i w:val="0"/>
                <w:color w:val="auto"/>
              </w:rPr>
              <w:t>Operační systém</w:t>
            </w:r>
          </w:p>
        </w:tc>
        <w:tc>
          <w:tcPr>
            <w:tcW w:w="5038" w:type="dxa"/>
            <w:tcBorders>
              <w:top w:val="single" w:sz="4" w:space="0" w:color="auto"/>
              <w:left w:val="single" w:sz="4" w:space="0" w:color="auto"/>
              <w:bottom w:val="single" w:sz="4" w:space="0" w:color="auto"/>
              <w:right w:val="single" w:sz="4" w:space="0" w:color="auto"/>
            </w:tcBorders>
            <w:noWrap/>
            <w:hideMark/>
          </w:tcPr>
          <w:p w14:paraId="771107A6" w14:textId="77777777" w:rsidR="00D615A9" w:rsidRPr="008E16FD" w:rsidRDefault="00F114D1" w:rsidP="00AD4205">
            <w:pPr>
              <w:cnfStyle w:val="000000100000" w:firstRow="0" w:lastRow="0" w:firstColumn="0" w:lastColumn="0" w:oddVBand="0" w:evenVBand="0" w:oddHBand="1" w:evenHBand="0" w:firstRowFirstColumn="0" w:firstRowLastColumn="0" w:lastRowFirstColumn="0" w:lastRowLastColumn="0"/>
              <w:rPr>
                <w:color w:val="auto"/>
              </w:rPr>
            </w:pPr>
            <w:r>
              <w:rPr>
                <w:color w:val="auto"/>
              </w:rPr>
              <w:t>Windows 10 Home</w:t>
            </w:r>
          </w:p>
        </w:tc>
      </w:tr>
      <w:tr w:rsidR="00D615A9" w:rsidRPr="008E16FD" w14:paraId="18065234"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B4DD2C5" w14:textId="77777777" w:rsidR="00D615A9" w:rsidRPr="008E16FD" w:rsidRDefault="00710D38" w:rsidP="00AD4205">
            <w:pPr>
              <w:tabs>
                <w:tab w:val="left" w:pos="2790"/>
              </w:tabs>
              <w:rPr>
                <w:i w:val="0"/>
                <w:color w:val="auto"/>
              </w:rPr>
            </w:pPr>
            <w:hyperlink r:id="rId14" w:history="1">
              <w:r w:rsidR="00D615A9" w:rsidRPr="008E16FD">
                <w:rPr>
                  <w:rStyle w:val="Hypertextovodkaz"/>
                  <w:i w:val="0"/>
                  <w:color w:val="auto"/>
                  <w:u w:val="none"/>
                </w:rPr>
                <w:t>Úhlopříčka displeje</w:t>
              </w:r>
            </w:hyperlink>
          </w:p>
        </w:tc>
        <w:tc>
          <w:tcPr>
            <w:tcW w:w="5038" w:type="dxa"/>
            <w:tcBorders>
              <w:top w:val="single" w:sz="4" w:space="0" w:color="auto"/>
              <w:left w:val="single" w:sz="4" w:space="0" w:color="auto"/>
              <w:bottom w:val="single" w:sz="4" w:space="0" w:color="auto"/>
              <w:right w:val="single" w:sz="4" w:space="0" w:color="auto"/>
            </w:tcBorders>
            <w:noWrap/>
            <w:hideMark/>
          </w:tcPr>
          <w:p w14:paraId="539BB89D" w14:textId="77777777" w:rsidR="00D615A9" w:rsidRPr="008E16FD" w:rsidRDefault="00D615A9"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 15,6"</w:t>
            </w:r>
          </w:p>
        </w:tc>
      </w:tr>
      <w:tr w:rsidR="00D615A9" w:rsidRPr="00D615A9" w14:paraId="661D3C82"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58C4F56" w14:textId="77777777" w:rsidR="00D615A9" w:rsidRPr="00F4310D" w:rsidRDefault="00D615A9" w:rsidP="00AD4205">
            <w:pPr>
              <w:rPr>
                <w:i w:val="0"/>
                <w:color w:val="auto"/>
              </w:rPr>
            </w:pPr>
            <w:r w:rsidRPr="00F4310D">
              <w:rPr>
                <w:rStyle w:val="Hypertextovodkaz"/>
                <w:i w:val="0"/>
                <w:color w:val="auto"/>
                <w:u w:val="none"/>
              </w:rPr>
              <w:t>Maximální rozlišení displeje</w:t>
            </w:r>
            <w:hyperlink r:id="rId15" w:history="1"/>
          </w:p>
        </w:tc>
        <w:tc>
          <w:tcPr>
            <w:tcW w:w="5038" w:type="dxa"/>
            <w:tcBorders>
              <w:top w:val="single" w:sz="4" w:space="0" w:color="auto"/>
              <w:left w:val="single" w:sz="4" w:space="0" w:color="auto"/>
              <w:bottom w:val="single" w:sz="4" w:space="0" w:color="auto"/>
              <w:right w:val="single" w:sz="4" w:space="0" w:color="auto"/>
            </w:tcBorders>
            <w:noWrap/>
            <w:hideMark/>
          </w:tcPr>
          <w:p w14:paraId="32CC63CB" w14:textId="77777777" w:rsidR="00D615A9" w:rsidRPr="00D615A9" w:rsidRDefault="00D615A9" w:rsidP="00AD4205">
            <w:pPr>
              <w:cnfStyle w:val="000000100000" w:firstRow="0" w:lastRow="0" w:firstColumn="0" w:lastColumn="0" w:oddVBand="0" w:evenVBand="0" w:oddHBand="1" w:evenHBand="0" w:firstRowFirstColumn="0" w:firstRowLastColumn="0" w:lastRowFirstColumn="0" w:lastRowLastColumn="0"/>
            </w:pPr>
            <w:r w:rsidRPr="008E16FD">
              <w:rPr>
                <w:color w:val="auto"/>
              </w:rPr>
              <w:t> </w:t>
            </w:r>
            <w:r w:rsidRPr="00D615A9">
              <w:t>1920 × 1080 px</w:t>
            </w:r>
          </w:p>
        </w:tc>
      </w:tr>
      <w:tr w:rsidR="00D615A9" w:rsidRPr="008E16FD" w14:paraId="206A4A54"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AA7384C" w14:textId="77777777" w:rsidR="00D615A9" w:rsidRPr="008E16FD" w:rsidRDefault="00D615A9" w:rsidP="00AD4205">
            <w:pPr>
              <w:rPr>
                <w:i w:val="0"/>
                <w:color w:val="auto"/>
              </w:rPr>
            </w:pPr>
            <w:r>
              <w:rPr>
                <w:i w:val="0"/>
                <w:color w:val="auto"/>
              </w:rPr>
              <w:lastRenderedPageBreak/>
              <w:t>Hmotnost</w:t>
            </w:r>
          </w:p>
        </w:tc>
        <w:tc>
          <w:tcPr>
            <w:tcW w:w="5038" w:type="dxa"/>
            <w:tcBorders>
              <w:top w:val="single" w:sz="4" w:space="0" w:color="auto"/>
              <w:left w:val="single" w:sz="4" w:space="0" w:color="auto"/>
              <w:bottom w:val="single" w:sz="4" w:space="0" w:color="auto"/>
              <w:right w:val="single" w:sz="4" w:space="0" w:color="auto"/>
            </w:tcBorders>
            <w:noWrap/>
            <w:hideMark/>
          </w:tcPr>
          <w:p w14:paraId="4C2772C2" w14:textId="77777777" w:rsidR="00D615A9" w:rsidRPr="008E16FD" w:rsidRDefault="00D615A9"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 </w:t>
            </w:r>
            <w:r w:rsidR="00F114D1">
              <w:rPr>
                <w:color w:val="auto"/>
              </w:rPr>
              <w:t>2</w:t>
            </w:r>
            <w:r>
              <w:rPr>
                <w:color w:val="auto"/>
              </w:rPr>
              <w:t xml:space="preserve"> kg</w:t>
            </w:r>
          </w:p>
        </w:tc>
      </w:tr>
      <w:tr w:rsidR="00D615A9" w:rsidRPr="00E37AC2" w14:paraId="6CC112BD"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hideMark/>
          </w:tcPr>
          <w:p w14:paraId="28B247CB" w14:textId="77777777" w:rsidR="00D615A9" w:rsidRPr="00F4310D" w:rsidRDefault="00D615A9" w:rsidP="00AD4205">
            <w:pPr>
              <w:spacing w:after="120" w:line="288" w:lineRule="auto"/>
              <w:rPr>
                <w:rFonts w:cstheme="minorHAnsi"/>
                <w:b/>
                <w:i w:val="0"/>
              </w:rPr>
            </w:pPr>
            <w:r w:rsidRPr="00F4310D">
              <w:rPr>
                <w:rFonts w:cstheme="minorHAnsi"/>
                <w:b/>
                <w:i w:val="0"/>
              </w:rPr>
              <w:t>Počet zařízení</w:t>
            </w:r>
          </w:p>
        </w:tc>
        <w:tc>
          <w:tcPr>
            <w:tcW w:w="5038" w:type="dxa"/>
            <w:tcBorders>
              <w:top w:val="single" w:sz="4" w:space="0" w:color="auto"/>
              <w:left w:val="single" w:sz="4" w:space="0" w:color="auto"/>
              <w:bottom w:val="single" w:sz="4" w:space="0" w:color="auto"/>
              <w:right w:val="single" w:sz="4" w:space="0" w:color="auto"/>
            </w:tcBorders>
            <w:noWrap/>
            <w:hideMark/>
          </w:tcPr>
          <w:p w14:paraId="5A78F0F7" w14:textId="77777777" w:rsidR="00D615A9" w:rsidRPr="00E37AC2" w:rsidRDefault="00D615A9" w:rsidP="00AD4205">
            <w:pPr>
              <w:spacing w:after="120" w:line="288"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r w:rsidRPr="00E37AC2">
              <w:rPr>
                <w:rFonts w:cstheme="minorHAnsi"/>
              </w:rPr>
              <w:t xml:space="preserve"> ks</w:t>
            </w:r>
          </w:p>
        </w:tc>
      </w:tr>
    </w:tbl>
    <w:p w14:paraId="45F8C2CA" w14:textId="77777777" w:rsidR="00D615A9" w:rsidRDefault="00D615A9" w:rsidP="00D615A9">
      <w:pPr>
        <w:keepNext/>
        <w:spacing w:before="120" w:after="120" w:line="288" w:lineRule="auto"/>
        <w:ind w:firstLine="1418"/>
        <w:rPr>
          <w:rFonts w:cstheme="minorHAnsi"/>
          <w:b/>
        </w:rPr>
      </w:pPr>
    </w:p>
    <w:p w14:paraId="73558909" w14:textId="77777777" w:rsidR="00D615A9" w:rsidRDefault="00895420" w:rsidP="00D615A9">
      <w:pPr>
        <w:keepNext/>
        <w:spacing w:before="120" w:after="120" w:line="288" w:lineRule="auto"/>
        <w:ind w:firstLine="1418"/>
        <w:rPr>
          <w:rFonts w:cstheme="minorHAnsi"/>
          <w:b/>
        </w:rPr>
      </w:pPr>
      <w:r>
        <w:rPr>
          <w:rFonts w:cstheme="minorHAnsi"/>
          <w:b/>
        </w:rPr>
        <w:t>Parametry notebooku č. 3</w:t>
      </w:r>
      <w:r>
        <w:rPr>
          <w:rFonts w:cstheme="minorHAnsi"/>
          <w:b/>
        </w:rPr>
        <w:tab/>
        <w:t>Minimální požadavky</w:t>
      </w:r>
    </w:p>
    <w:tbl>
      <w:tblPr>
        <w:tblStyle w:val="Barevntabulkasmkou7"/>
        <w:tblW w:w="0" w:type="auto"/>
        <w:tblLook w:val="04A0" w:firstRow="1" w:lastRow="0" w:firstColumn="1" w:lastColumn="0" w:noHBand="0" w:noVBand="1"/>
      </w:tblPr>
      <w:tblGrid>
        <w:gridCol w:w="3918"/>
        <w:gridCol w:w="5038"/>
      </w:tblGrid>
      <w:tr w:rsidR="00895420" w:rsidRPr="008E16FD" w14:paraId="242AD5A9" w14:textId="77777777" w:rsidTr="00AD4205">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3770D50" w14:textId="77777777" w:rsidR="00895420" w:rsidRPr="00895420" w:rsidRDefault="00710D38" w:rsidP="00AD4205">
            <w:pPr>
              <w:rPr>
                <w:b w:val="0"/>
                <w:i w:val="0"/>
                <w:color w:val="auto"/>
              </w:rPr>
            </w:pPr>
            <w:hyperlink r:id="rId16" w:history="1">
              <w:r w:rsidR="00895420" w:rsidRPr="00895420">
                <w:rPr>
                  <w:rStyle w:val="Hypertextovodkaz"/>
                  <w:b w:val="0"/>
                  <w:i w:val="0"/>
                  <w:color w:val="auto"/>
                  <w:u w:val="none"/>
                </w:rPr>
                <w:t>SSD Kapacita</w:t>
              </w:r>
            </w:hyperlink>
          </w:p>
        </w:tc>
        <w:tc>
          <w:tcPr>
            <w:tcW w:w="5038" w:type="dxa"/>
            <w:tcBorders>
              <w:top w:val="single" w:sz="4" w:space="0" w:color="auto"/>
              <w:left w:val="single" w:sz="4" w:space="0" w:color="auto"/>
              <w:bottom w:val="single" w:sz="4" w:space="0" w:color="auto"/>
              <w:right w:val="single" w:sz="4" w:space="0" w:color="auto"/>
            </w:tcBorders>
            <w:noWrap/>
            <w:hideMark/>
          </w:tcPr>
          <w:p w14:paraId="79469764" w14:textId="77777777" w:rsidR="00895420" w:rsidRPr="00895420" w:rsidRDefault="00895420" w:rsidP="00895420">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256 GB (0,26</w:t>
            </w:r>
            <w:r w:rsidRPr="00895420">
              <w:rPr>
                <w:b w:val="0"/>
                <w:color w:val="auto"/>
              </w:rPr>
              <w:t xml:space="preserve"> TB)</w:t>
            </w:r>
          </w:p>
        </w:tc>
      </w:tr>
      <w:tr w:rsidR="00895420" w:rsidRPr="008E16FD" w14:paraId="1296AFF9"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1A537177" w14:textId="77777777" w:rsidR="00895420" w:rsidRPr="008E16FD" w:rsidRDefault="00895420" w:rsidP="00AD4205">
            <w:pPr>
              <w:rPr>
                <w:i w:val="0"/>
                <w:color w:val="auto"/>
              </w:rPr>
            </w:pPr>
            <w:r w:rsidRPr="008E16FD">
              <w:rPr>
                <w:i w:val="0"/>
                <w:color w:val="auto"/>
              </w:rPr>
              <w:t>Velikost operační paměti RAM</w:t>
            </w:r>
          </w:p>
        </w:tc>
        <w:tc>
          <w:tcPr>
            <w:tcW w:w="5038" w:type="dxa"/>
            <w:tcBorders>
              <w:top w:val="single" w:sz="4" w:space="0" w:color="auto"/>
              <w:left w:val="single" w:sz="4" w:space="0" w:color="auto"/>
              <w:bottom w:val="single" w:sz="4" w:space="0" w:color="auto"/>
              <w:right w:val="single" w:sz="4" w:space="0" w:color="auto"/>
            </w:tcBorders>
            <w:noWrap/>
            <w:hideMark/>
          </w:tcPr>
          <w:p w14:paraId="0E349722" w14:textId="77777777" w:rsidR="00895420" w:rsidRPr="008E16FD" w:rsidRDefault="00895420" w:rsidP="00AD4205">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8 GB</w:t>
            </w:r>
          </w:p>
        </w:tc>
      </w:tr>
      <w:tr w:rsidR="00895420" w:rsidRPr="008E16FD" w14:paraId="688E567A"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9E994E9" w14:textId="77777777" w:rsidR="00895420" w:rsidRPr="008E16FD" w:rsidRDefault="00895420" w:rsidP="00AD4205">
            <w:pPr>
              <w:rPr>
                <w:i w:val="0"/>
                <w:color w:val="auto"/>
              </w:rPr>
            </w:pPr>
            <w:r w:rsidRPr="008E16FD">
              <w:rPr>
                <w:i w:val="0"/>
                <w:color w:val="auto"/>
              </w:rPr>
              <w:t>Čip grafické karty</w:t>
            </w:r>
          </w:p>
        </w:tc>
        <w:tc>
          <w:tcPr>
            <w:tcW w:w="5038" w:type="dxa"/>
            <w:tcBorders>
              <w:top w:val="single" w:sz="4" w:space="0" w:color="auto"/>
              <w:left w:val="single" w:sz="4" w:space="0" w:color="auto"/>
              <w:bottom w:val="single" w:sz="4" w:space="0" w:color="auto"/>
              <w:right w:val="single" w:sz="4" w:space="0" w:color="auto"/>
            </w:tcBorders>
            <w:noWrap/>
            <w:hideMark/>
          </w:tcPr>
          <w:p w14:paraId="510283FD" w14:textId="77777777" w:rsidR="00895420" w:rsidRPr="008E16FD" w:rsidRDefault="00895420"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Intel UHD Graphics</w:t>
            </w:r>
          </w:p>
        </w:tc>
      </w:tr>
      <w:tr w:rsidR="00895420" w:rsidRPr="00F114D1" w14:paraId="281D25CB"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79870CB" w14:textId="77777777" w:rsidR="00895420" w:rsidRPr="008E16FD" w:rsidRDefault="00895420" w:rsidP="00AD4205">
            <w:pPr>
              <w:rPr>
                <w:i w:val="0"/>
                <w:color w:val="auto"/>
              </w:rPr>
            </w:pPr>
            <w:r w:rsidRPr="008E16FD">
              <w:rPr>
                <w:i w:val="0"/>
                <w:color w:val="auto"/>
              </w:rPr>
              <w:t>Modelové označení procesoru</w:t>
            </w:r>
          </w:p>
        </w:tc>
        <w:tc>
          <w:tcPr>
            <w:tcW w:w="5038" w:type="dxa"/>
            <w:tcBorders>
              <w:top w:val="single" w:sz="4" w:space="0" w:color="auto"/>
              <w:left w:val="single" w:sz="4" w:space="0" w:color="auto"/>
              <w:bottom w:val="single" w:sz="4" w:space="0" w:color="auto"/>
              <w:right w:val="single" w:sz="4" w:space="0" w:color="auto"/>
            </w:tcBorders>
            <w:noWrap/>
            <w:hideMark/>
          </w:tcPr>
          <w:p w14:paraId="6E2BF9DB" w14:textId="77777777" w:rsidR="00895420" w:rsidRPr="00895420" w:rsidRDefault="00895420" w:rsidP="00895420">
            <w:pPr>
              <w:cnfStyle w:val="000000100000" w:firstRow="0" w:lastRow="0" w:firstColumn="0" w:lastColumn="0" w:oddVBand="0" w:evenVBand="0" w:oddHBand="1" w:evenHBand="0" w:firstRowFirstColumn="0" w:firstRowLastColumn="0" w:lastRowFirstColumn="0" w:lastRowLastColumn="0"/>
            </w:pPr>
            <w:r w:rsidRPr="00895420">
              <w:t>Intel Core i3 1115G4 Tiger Lake</w:t>
            </w:r>
          </w:p>
        </w:tc>
      </w:tr>
      <w:tr w:rsidR="00895420" w:rsidRPr="008E16FD" w14:paraId="37DD8616"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13FB17F" w14:textId="77777777" w:rsidR="00895420" w:rsidRPr="008E16FD" w:rsidRDefault="00895420" w:rsidP="00AD4205">
            <w:pPr>
              <w:rPr>
                <w:i w:val="0"/>
                <w:color w:val="auto"/>
              </w:rPr>
            </w:pPr>
            <w:r w:rsidRPr="008E16FD">
              <w:rPr>
                <w:i w:val="0"/>
                <w:color w:val="auto"/>
              </w:rPr>
              <w:t>Frekvence procesoru</w:t>
            </w:r>
          </w:p>
        </w:tc>
        <w:tc>
          <w:tcPr>
            <w:tcW w:w="5038" w:type="dxa"/>
            <w:tcBorders>
              <w:top w:val="single" w:sz="4" w:space="0" w:color="auto"/>
              <w:left w:val="single" w:sz="4" w:space="0" w:color="auto"/>
              <w:bottom w:val="single" w:sz="4" w:space="0" w:color="auto"/>
              <w:right w:val="single" w:sz="4" w:space="0" w:color="auto"/>
            </w:tcBorders>
            <w:noWrap/>
            <w:hideMark/>
          </w:tcPr>
          <w:p w14:paraId="0388F2F6" w14:textId="77777777" w:rsidR="00895420" w:rsidRPr="008E16FD" w:rsidRDefault="00895420" w:rsidP="00AD4205">
            <w:pPr>
              <w:cnfStyle w:val="000000000000" w:firstRow="0" w:lastRow="0" w:firstColumn="0" w:lastColumn="0" w:oddVBand="0" w:evenVBand="0" w:oddHBand="0" w:evenHBand="0" w:firstRowFirstColumn="0" w:firstRowLastColumn="0" w:lastRowFirstColumn="0" w:lastRowLastColumn="0"/>
              <w:rPr>
                <w:color w:val="auto"/>
              </w:rPr>
            </w:pPr>
            <w:r>
              <w:rPr>
                <w:color w:val="auto"/>
              </w:rPr>
              <w:t>3 GHz (3</w:t>
            </w:r>
            <w:r w:rsidRPr="008E16FD">
              <w:rPr>
                <w:color w:val="auto"/>
              </w:rPr>
              <w:t> 000 MHz)</w:t>
            </w:r>
          </w:p>
        </w:tc>
      </w:tr>
      <w:tr w:rsidR="00895420" w:rsidRPr="008E16FD" w14:paraId="5C8D5DCA"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86DBA3D" w14:textId="77777777" w:rsidR="00895420" w:rsidRPr="008E16FD" w:rsidRDefault="00895420" w:rsidP="00AD4205">
            <w:pPr>
              <w:rPr>
                <w:i w:val="0"/>
                <w:color w:val="auto"/>
              </w:rPr>
            </w:pPr>
            <w:r w:rsidRPr="008E16FD">
              <w:rPr>
                <w:i w:val="0"/>
                <w:color w:val="auto"/>
              </w:rPr>
              <w:t>Typ úložiště</w:t>
            </w:r>
          </w:p>
        </w:tc>
        <w:tc>
          <w:tcPr>
            <w:tcW w:w="5038" w:type="dxa"/>
            <w:tcBorders>
              <w:top w:val="single" w:sz="4" w:space="0" w:color="auto"/>
              <w:left w:val="single" w:sz="4" w:space="0" w:color="auto"/>
              <w:bottom w:val="single" w:sz="4" w:space="0" w:color="auto"/>
              <w:right w:val="single" w:sz="4" w:space="0" w:color="auto"/>
            </w:tcBorders>
            <w:noWrap/>
            <w:hideMark/>
          </w:tcPr>
          <w:p w14:paraId="348E9240" w14:textId="77777777" w:rsidR="00895420" w:rsidRPr="008E16FD" w:rsidRDefault="00895420" w:rsidP="00AD4205">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SSD</w:t>
            </w:r>
          </w:p>
        </w:tc>
      </w:tr>
      <w:tr w:rsidR="00895420" w:rsidRPr="008E16FD" w14:paraId="2B811BC5"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6540598" w14:textId="77777777" w:rsidR="00895420" w:rsidRPr="008E16FD" w:rsidRDefault="00895420" w:rsidP="00AD4205">
            <w:pPr>
              <w:rPr>
                <w:i w:val="0"/>
                <w:color w:val="auto"/>
              </w:rPr>
            </w:pPr>
            <w:r w:rsidRPr="008E16FD">
              <w:rPr>
                <w:i w:val="0"/>
                <w:color w:val="auto"/>
              </w:rPr>
              <w:t>Výbava</w:t>
            </w:r>
          </w:p>
        </w:tc>
        <w:tc>
          <w:tcPr>
            <w:tcW w:w="5038" w:type="dxa"/>
            <w:tcBorders>
              <w:top w:val="single" w:sz="4" w:space="0" w:color="auto"/>
              <w:left w:val="single" w:sz="4" w:space="0" w:color="auto"/>
              <w:bottom w:val="single" w:sz="4" w:space="0" w:color="auto"/>
              <w:right w:val="single" w:sz="4" w:space="0" w:color="auto"/>
            </w:tcBorders>
            <w:noWrap/>
            <w:hideMark/>
          </w:tcPr>
          <w:p w14:paraId="506771AF" w14:textId="77777777" w:rsidR="00895420" w:rsidRPr="00895420" w:rsidRDefault="00710D38" w:rsidP="00895420">
            <w:pPr>
              <w:cnfStyle w:val="000000000000" w:firstRow="0" w:lastRow="0" w:firstColumn="0" w:lastColumn="0" w:oddVBand="0" w:evenVBand="0" w:oddHBand="0" w:evenHBand="0" w:firstRowFirstColumn="0" w:firstRowLastColumn="0" w:lastRowFirstColumn="0" w:lastRowLastColumn="0"/>
            </w:pPr>
            <w:hyperlink r:id="rId17" w:tgtFrame="_blank" w:history="1">
              <w:r w:rsidR="00895420" w:rsidRPr="00895420">
                <w:rPr>
                  <w:rStyle w:val="Hypertextovodkaz"/>
                  <w:color w:val="auto"/>
                  <w:u w:val="none"/>
                </w:rPr>
                <w:t>Podsvícená klávesnice </w:t>
              </w:r>
            </w:hyperlink>
            <w:r w:rsidR="00895420" w:rsidRPr="00895420">
              <w:rPr>
                <w:color w:val="auto"/>
              </w:rPr>
              <w:t>, </w:t>
            </w:r>
            <w:hyperlink r:id="rId18" w:tgtFrame="_blank" w:history="1">
              <w:r w:rsidR="00895420" w:rsidRPr="00895420">
                <w:rPr>
                  <w:rStyle w:val="Hypertextovodkaz"/>
                  <w:color w:val="auto"/>
                  <w:u w:val="none"/>
                </w:rPr>
                <w:t>Čtečka otisků prstů</w:t>
              </w:r>
            </w:hyperlink>
            <w:r w:rsidR="00895420" w:rsidRPr="00895420">
              <w:rPr>
                <w:color w:val="auto"/>
              </w:rPr>
              <w:t>, Čtečka paměťových karet, Operační systém</w:t>
            </w:r>
          </w:p>
        </w:tc>
      </w:tr>
      <w:tr w:rsidR="00895420" w:rsidRPr="008E16FD" w14:paraId="73E84119"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13131C33" w14:textId="77777777" w:rsidR="00895420" w:rsidRPr="008E16FD" w:rsidRDefault="00895420" w:rsidP="00AD4205">
            <w:pPr>
              <w:rPr>
                <w:i w:val="0"/>
                <w:color w:val="auto"/>
              </w:rPr>
            </w:pPr>
            <w:r>
              <w:rPr>
                <w:i w:val="0"/>
                <w:color w:val="auto"/>
              </w:rPr>
              <w:t>Operační systém</w:t>
            </w:r>
          </w:p>
        </w:tc>
        <w:tc>
          <w:tcPr>
            <w:tcW w:w="5038" w:type="dxa"/>
            <w:tcBorders>
              <w:top w:val="single" w:sz="4" w:space="0" w:color="auto"/>
              <w:left w:val="single" w:sz="4" w:space="0" w:color="auto"/>
              <w:bottom w:val="single" w:sz="4" w:space="0" w:color="auto"/>
              <w:right w:val="single" w:sz="4" w:space="0" w:color="auto"/>
            </w:tcBorders>
            <w:noWrap/>
            <w:hideMark/>
          </w:tcPr>
          <w:p w14:paraId="5F2D9CE1" w14:textId="77777777" w:rsidR="00895420" w:rsidRPr="008E16FD" w:rsidRDefault="00895420" w:rsidP="00AD4205">
            <w:pPr>
              <w:cnfStyle w:val="000000100000" w:firstRow="0" w:lastRow="0" w:firstColumn="0" w:lastColumn="0" w:oddVBand="0" w:evenVBand="0" w:oddHBand="1" w:evenHBand="0" w:firstRowFirstColumn="0" w:firstRowLastColumn="0" w:lastRowFirstColumn="0" w:lastRowLastColumn="0"/>
              <w:rPr>
                <w:color w:val="auto"/>
              </w:rPr>
            </w:pPr>
            <w:r>
              <w:rPr>
                <w:color w:val="auto"/>
              </w:rPr>
              <w:t>Windows 10 Pro</w:t>
            </w:r>
          </w:p>
        </w:tc>
      </w:tr>
      <w:tr w:rsidR="00895420" w:rsidRPr="008E16FD" w14:paraId="55D3A8E4"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016425C" w14:textId="77777777" w:rsidR="00895420" w:rsidRPr="008E16FD" w:rsidRDefault="00710D38" w:rsidP="00AD4205">
            <w:pPr>
              <w:tabs>
                <w:tab w:val="left" w:pos="2790"/>
              </w:tabs>
              <w:rPr>
                <w:i w:val="0"/>
                <w:color w:val="auto"/>
              </w:rPr>
            </w:pPr>
            <w:hyperlink r:id="rId19" w:history="1">
              <w:r w:rsidR="00895420" w:rsidRPr="008E16FD">
                <w:rPr>
                  <w:rStyle w:val="Hypertextovodkaz"/>
                  <w:i w:val="0"/>
                  <w:color w:val="auto"/>
                  <w:u w:val="none"/>
                </w:rPr>
                <w:t>Úhlopříčka displeje</w:t>
              </w:r>
            </w:hyperlink>
          </w:p>
        </w:tc>
        <w:tc>
          <w:tcPr>
            <w:tcW w:w="5038" w:type="dxa"/>
            <w:tcBorders>
              <w:top w:val="single" w:sz="4" w:space="0" w:color="auto"/>
              <w:left w:val="single" w:sz="4" w:space="0" w:color="auto"/>
              <w:bottom w:val="single" w:sz="4" w:space="0" w:color="auto"/>
              <w:right w:val="single" w:sz="4" w:space="0" w:color="auto"/>
            </w:tcBorders>
            <w:noWrap/>
            <w:hideMark/>
          </w:tcPr>
          <w:p w14:paraId="60FC9B03" w14:textId="77777777" w:rsidR="00895420" w:rsidRPr="008E16FD" w:rsidRDefault="00895420"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 15,6"</w:t>
            </w:r>
          </w:p>
        </w:tc>
      </w:tr>
      <w:tr w:rsidR="00895420" w:rsidRPr="00D615A9" w14:paraId="3CDD6A54"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40314C3" w14:textId="77777777" w:rsidR="00895420" w:rsidRPr="00F4310D" w:rsidRDefault="00895420" w:rsidP="00AD4205">
            <w:pPr>
              <w:rPr>
                <w:i w:val="0"/>
                <w:color w:val="auto"/>
              </w:rPr>
            </w:pPr>
            <w:r w:rsidRPr="00F4310D">
              <w:rPr>
                <w:rStyle w:val="Hypertextovodkaz"/>
                <w:i w:val="0"/>
                <w:color w:val="auto"/>
                <w:u w:val="none"/>
              </w:rPr>
              <w:t>Maximální rozlišení displeje</w:t>
            </w:r>
            <w:hyperlink r:id="rId20" w:history="1"/>
          </w:p>
        </w:tc>
        <w:tc>
          <w:tcPr>
            <w:tcW w:w="5038" w:type="dxa"/>
            <w:tcBorders>
              <w:top w:val="single" w:sz="4" w:space="0" w:color="auto"/>
              <w:left w:val="single" w:sz="4" w:space="0" w:color="auto"/>
              <w:bottom w:val="single" w:sz="4" w:space="0" w:color="auto"/>
              <w:right w:val="single" w:sz="4" w:space="0" w:color="auto"/>
            </w:tcBorders>
            <w:noWrap/>
            <w:hideMark/>
          </w:tcPr>
          <w:p w14:paraId="75403FD3" w14:textId="77777777" w:rsidR="00895420" w:rsidRPr="00D615A9" w:rsidRDefault="00895420" w:rsidP="00AD4205">
            <w:pPr>
              <w:cnfStyle w:val="000000100000" w:firstRow="0" w:lastRow="0" w:firstColumn="0" w:lastColumn="0" w:oddVBand="0" w:evenVBand="0" w:oddHBand="1" w:evenHBand="0" w:firstRowFirstColumn="0" w:firstRowLastColumn="0" w:lastRowFirstColumn="0" w:lastRowLastColumn="0"/>
            </w:pPr>
            <w:r w:rsidRPr="008E16FD">
              <w:rPr>
                <w:color w:val="auto"/>
              </w:rPr>
              <w:t> </w:t>
            </w:r>
            <w:r w:rsidRPr="00D615A9">
              <w:t>1920 × 1080 px</w:t>
            </w:r>
          </w:p>
        </w:tc>
      </w:tr>
      <w:tr w:rsidR="00895420" w:rsidRPr="008E16FD" w14:paraId="4220E71A"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1544E8EB" w14:textId="77777777" w:rsidR="00895420" w:rsidRPr="008E16FD" w:rsidRDefault="00895420" w:rsidP="00AD4205">
            <w:pPr>
              <w:rPr>
                <w:i w:val="0"/>
                <w:color w:val="auto"/>
              </w:rPr>
            </w:pPr>
            <w:r>
              <w:rPr>
                <w:i w:val="0"/>
                <w:color w:val="auto"/>
              </w:rPr>
              <w:t>Hmotnost</w:t>
            </w:r>
          </w:p>
        </w:tc>
        <w:tc>
          <w:tcPr>
            <w:tcW w:w="5038" w:type="dxa"/>
            <w:tcBorders>
              <w:top w:val="single" w:sz="4" w:space="0" w:color="auto"/>
              <w:left w:val="single" w:sz="4" w:space="0" w:color="auto"/>
              <w:bottom w:val="single" w:sz="4" w:space="0" w:color="auto"/>
              <w:right w:val="single" w:sz="4" w:space="0" w:color="auto"/>
            </w:tcBorders>
            <w:noWrap/>
            <w:hideMark/>
          </w:tcPr>
          <w:p w14:paraId="0FA82F07" w14:textId="77777777" w:rsidR="00895420" w:rsidRPr="008E16FD" w:rsidRDefault="00895420"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 </w:t>
            </w:r>
            <w:r w:rsidR="00F16844">
              <w:rPr>
                <w:color w:val="auto"/>
              </w:rPr>
              <w:t>1,7</w:t>
            </w:r>
            <w:r>
              <w:rPr>
                <w:color w:val="auto"/>
              </w:rPr>
              <w:t xml:space="preserve"> kg</w:t>
            </w:r>
          </w:p>
        </w:tc>
      </w:tr>
      <w:tr w:rsidR="00895420" w:rsidRPr="00E37AC2" w14:paraId="62B0390A"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hideMark/>
          </w:tcPr>
          <w:p w14:paraId="034E95D5" w14:textId="77777777" w:rsidR="00895420" w:rsidRPr="00F4310D" w:rsidRDefault="00895420" w:rsidP="00AD4205">
            <w:pPr>
              <w:spacing w:after="120" w:line="288" w:lineRule="auto"/>
              <w:rPr>
                <w:rFonts w:cstheme="minorHAnsi"/>
                <w:b/>
                <w:i w:val="0"/>
              </w:rPr>
            </w:pPr>
            <w:r w:rsidRPr="00F4310D">
              <w:rPr>
                <w:rFonts w:cstheme="minorHAnsi"/>
                <w:b/>
                <w:i w:val="0"/>
              </w:rPr>
              <w:t>Počet zařízení</w:t>
            </w:r>
          </w:p>
        </w:tc>
        <w:tc>
          <w:tcPr>
            <w:tcW w:w="5038" w:type="dxa"/>
            <w:tcBorders>
              <w:top w:val="single" w:sz="4" w:space="0" w:color="auto"/>
              <w:left w:val="single" w:sz="4" w:space="0" w:color="auto"/>
              <w:bottom w:val="single" w:sz="4" w:space="0" w:color="auto"/>
              <w:right w:val="single" w:sz="4" w:space="0" w:color="auto"/>
            </w:tcBorders>
            <w:noWrap/>
            <w:hideMark/>
          </w:tcPr>
          <w:p w14:paraId="78D6C77F" w14:textId="77777777" w:rsidR="00895420" w:rsidRPr="00E37AC2" w:rsidRDefault="00895420" w:rsidP="00AD4205">
            <w:pPr>
              <w:spacing w:after="120" w:line="288"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r w:rsidRPr="00E37AC2">
              <w:rPr>
                <w:rFonts w:cstheme="minorHAnsi"/>
              </w:rPr>
              <w:t xml:space="preserve"> ks</w:t>
            </w:r>
          </w:p>
        </w:tc>
      </w:tr>
    </w:tbl>
    <w:p w14:paraId="1D8926C0" w14:textId="77777777" w:rsidR="00DA6A47" w:rsidRDefault="00DA6A47" w:rsidP="00D615A9">
      <w:pPr>
        <w:keepNext/>
        <w:spacing w:before="120" w:after="120" w:line="288" w:lineRule="auto"/>
        <w:ind w:firstLine="1418"/>
        <w:rPr>
          <w:rFonts w:cstheme="minorHAnsi"/>
          <w:b/>
        </w:rPr>
      </w:pPr>
    </w:p>
    <w:p w14:paraId="31A05FBA" w14:textId="77777777" w:rsidR="00895420" w:rsidRDefault="00F16844" w:rsidP="00D615A9">
      <w:pPr>
        <w:keepNext/>
        <w:spacing w:before="120" w:after="120" w:line="288" w:lineRule="auto"/>
        <w:ind w:firstLine="1418"/>
        <w:rPr>
          <w:rFonts w:cstheme="minorHAnsi"/>
          <w:b/>
        </w:rPr>
      </w:pPr>
      <w:r>
        <w:rPr>
          <w:rFonts w:cstheme="minorHAnsi"/>
          <w:b/>
        </w:rPr>
        <w:t>Parametry notebooku č. 4</w:t>
      </w:r>
      <w:r>
        <w:rPr>
          <w:rFonts w:cstheme="minorHAnsi"/>
          <w:b/>
        </w:rPr>
        <w:tab/>
        <w:t>Minimální požadavky</w:t>
      </w:r>
    </w:p>
    <w:tbl>
      <w:tblPr>
        <w:tblStyle w:val="Barevntabulkasmkou7"/>
        <w:tblW w:w="0" w:type="auto"/>
        <w:tblLook w:val="04A0" w:firstRow="1" w:lastRow="0" w:firstColumn="1" w:lastColumn="0" w:noHBand="0" w:noVBand="1"/>
      </w:tblPr>
      <w:tblGrid>
        <w:gridCol w:w="3918"/>
        <w:gridCol w:w="5038"/>
      </w:tblGrid>
      <w:tr w:rsidR="00F16844" w:rsidRPr="00895420" w14:paraId="293C620A" w14:textId="77777777" w:rsidTr="00AD4205">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70854373" w14:textId="77777777" w:rsidR="00F16844" w:rsidRPr="00895420" w:rsidRDefault="00710D38" w:rsidP="00AD4205">
            <w:pPr>
              <w:rPr>
                <w:b w:val="0"/>
                <w:i w:val="0"/>
                <w:color w:val="auto"/>
              </w:rPr>
            </w:pPr>
            <w:hyperlink r:id="rId21" w:history="1">
              <w:r w:rsidR="00F16844" w:rsidRPr="00895420">
                <w:rPr>
                  <w:rStyle w:val="Hypertextovodkaz"/>
                  <w:b w:val="0"/>
                  <w:i w:val="0"/>
                  <w:color w:val="auto"/>
                  <w:u w:val="none"/>
                </w:rPr>
                <w:t>SSD Kapacita</w:t>
              </w:r>
            </w:hyperlink>
          </w:p>
        </w:tc>
        <w:tc>
          <w:tcPr>
            <w:tcW w:w="5038" w:type="dxa"/>
            <w:tcBorders>
              <w:top w:val="single" w:sz="4" w:space="0" w:color="auto"/>
              <w:left w:val="single" w:sz="4" w:space="0" w:color="auto"/>
              <w:bottom w:val="single" w:sz="4" w:space="0" w:color="auto"/>
              <w:right w:val="single" w:sz="4" w:space="0" w:color="auto"/>
            </w:tcBorders>
            <w:noWrap/>
            <w:hideMark/>
          </w:tcPr>
          <w:p w14:paraId="43798DA9" w14:textId="77777777" w:rsidR="00F16844" w:rsidRPr="00895420" w:rsidRDefault="00F16844" w:rsidP="00AD4205">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256 GB (0,26</w:t>
            </w:r>
            <w:r w:rsidRPr="00895420">
              <w:rPr>
                <w:b w:val="0"/>
                <w:color w:val="auto"/>
              </w:rPr>
              <w:t xml:space="preserve"> TB)</w:t>
            </w:r>
          </w:p>
        </w:tc>
      </w:tr>
      <w:tr w:rsidR="00F16844" w:rsidRPr="008E16FD" w14:paraId="2EFC8F6B"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C89E4B7" w14:textId="77777777" w:rsidR="00F16844" w:rsidRPr="008E16FD" w:rsidRDefault="00F16844" w:rsidP="00AD4205">
            <w:pPr>
              <w:rPr>
                <w:i w:val="0"/>
                <w:color w:val="auto"/>
              </w:rPr>
            </w:pPr>
            <w:r w:rsidRPr="008E16FD">
              <w:rPr>
                <w:i w:val="0"/>
                <w:color w:val="auto"/>
              </w:rPr>
              <w:t>Velikost operační paměti RAM</w:t>
            </w:r>
          </w:p>
        </w:tc>
        <w:tc>
          <w:tcPr>
            <w:tcW w:w="5038" w:type="dxa"/>
            <w:tcBorders>
              <w:top w:val="single" w:sz="4" w:space="0" w:color="auto"/>
              <w:left w:val="single" w:sz="4" w:space="0" w:color="auto"/>
              <w:bottom w:val="single" w:sz="4" w:space="0" w:color="auto"/>
              <w:right w:val="single" w:sz="4" w:space="0" w:color="auto"/>
            </w:tcBorders>
            <w:noWrap/>
            <w:hideMark/>
          </w:tcPr>
          <w:p w14:paraId="2117F41C" w14:textId="77777777" w:rsidR="00F16844" w:rsidRPr="008E16FD" w:rsidRDefault="00F16844" w:rsidP="00AD4205">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8 GB</w:t>
            </w:r>
          </w:p>
        </w:tc>
      </w:tr>
      <w:tr w:rsidR="00F16844" w:rsidRPr="008E16FD" w14:paraId="466BBB75"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2A16CD05" w14:textId="77777777" w:rsidR="00F16844" w:rsidRPr="008E16FD" w:rsidRDefault="00F16844" w:rsidP="00AD4205">
            <w:pPr>
              <w:rPr>
                <w:i w:val="0"/>
                <w:color w:val="auto"/>
              </w:rPr>
            </w:pPr>
            <w:r w:rsidRPr="008E16FD">
              <w:rPr>
                <w:i w:val="0"/>
                <w:color w:val="auto"/>
              </w:rPr>
              <w:t>Čip grafické karty</w:t>
            </w:r>
          </w:p>
        </w:tc>
        <w:tc>
          <w:tcPr>
            <w:tcW w:w="5038" w:type="dxa"/>
            <w:tcBorders>
              <w:top w:val="single" w:sz="4" w:space="0" w:color="auto"/>
              <w:left w:val="single" w:sz="4" w:space="0" w:color="auto"/>
              <w:bottom w:val="single" w:sz="4" w:space="0" w:color="auto"/>
              <w:right w:val="single" w:sz="4" w:space="0" w:color="auto"/>
            </w:tcBorders>
            <w:noWrap/>
            <w:hideMark/>
          </w:tcPr>
          <w:p w14:paraId="47C407CA" w14:textId="77777777" w:rsidR="00F16844" w:rsidRPr="008E16FD" w:rsidRDefault="00DA6A47" w:rsidP="00AD4205">
            <w:pPr>
              <w:cnfStyle w:val="000000000000" w:firstRow="0" w:lastRow="0" w:firstColumn="0" w:lastColumn="0" w:oddVBand="0" w:evenVBand="0" w:oddHBand="0" w:evenHBand="0" w:firstRowFirstColumn="0" w:firstRowLastColumn="0" w:lastRowFirstColumn="0" w:lastRowLastColumn="0"/>
              <w:rPr>
                <w:color w:val="auto"/>
              </w:rPr>
            </w:pPr>
            <w:r>
              <w:rPr>
                <w:color w:val="auto"/>
              </w:rPr>
              <w:t>Intel UHD Graphic</w:t>
            </w:r>
            <w:r w:rsidR="00AD4205">
              <w:rPr>
                <w:color w:val="auto"/>
              </w:rPr>
              <w:t>s</w:t>
            </w:r>
          </w:p>
        </w:tc>
      </w:tr>
      <w:tr w:rsidR="00F16844" w:rsidRPr="00895420" w14:paraId="42CF255A"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2E0340A3" w14:textId="77777777" w:rsidR="00F16844" w:rsidRPr="008E16FD" w:rsidRDefault="00F16844" w:rsidP="00AD4205">
            <w:pPr>
              <w:rPr>
                <w:i w:val="0"/>
                <w:color w:val="auto"/>
              </w:rPr>
            </w:pPr>
            <w:r w:rsidRPr="008E16FD">
              <w:rPr>
                <w:i w:val="0"/>
                <w:color w:val="auto"/>
              </w:rPr>
              <w:t>Modelové označení procesoru</w:t>
            </w:r>
          </w:p>
        </w:tc>
        <w:tc>
          <w:tcPr>
            <w:tcW w:w="5038" w:type="dxa"/>
            <w:tcBorders>
              <w:top w:val="single" w:sz="4" w:space="0" w:color="auto"/>
              <w:left w:val="single" w:sz="4" w:space="0" w:color="auto"/>
              <w:bottom w:val="single" w:sz="4" w:space="0" w:color="auto"/>
              <w:right w:val="single" w:sz="4" w:space="0" w:color="auto"/>
            </w:tcBorders>
            <w:noWrap/>
            <w:hideMark/>
          </w:tcPr>
          <w:p w14:paraId="4DD36B7B" w14:textId="77777777" w:rsidR="00F16844" w:rsidRPr="00DA6A47" w:rsidRDefault="00DA6A47" w:rsidP="00DA6A47">
            <w:pPr>
              <w:cnfStyle w:val="000000100000" w:firstRow="0" w:lastRow="0" w:firstColumn="0" w:lastColumn="0" w:oddVBand="0" w:evenVBand="0" w:oddHBand="1" w:evenHBand="0" w:firstRowFirstColumn="0" w:firstRowLastColumn="0" w:lastRowFirstColumn="0" w:lastRowLastColumn="0"/>
            </w:pPr>
            <w:r w:rsidRPr="00DA6A47">
              <w:t>Intel Core i5 10210U Comet Lake</w:t>
            </w:r>
          </w:p>
        </w:tc>
      </w:tr>
      <w:tr w:rsidR="00F16844" w:rsidRPr="008E16FD" w14:paraId="76E69B56"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1FD8B51B" w14:textId="77777777" w:rsidR="00F16844" w:rsidRPr="008E16FD" w:rsidRDefault="00F16844" w:rsidP="00AD4205">
            <w:pPr>
              <w:rPr>
                <w:i w:val="0"/>
                <w:color w:val="auto"/>
              </w:rPr>
            </w:pPr>
            <w:r w:rsidRPr="008E16FD">
              <w:rPr>
                <w:i w:val="0"/>
                <w:color w:val="auto"/>
              </w:rPr>
              <w:t>Frekvence procesoru</w:t>
            </w:r>
          </w:p>
        </w:tc>
        <w:tc>
          <w:tcPr>
            <w:tcW w:w="5038" w:type="dxa"/>
            <w:tcBorders>
              <w:top w:val="single" w:sz="4" w:space="0" w:color="auto"/>
              <w:left w:val="single" w:sz="4" w:space="0" w:color="auto"/>
              <w:bottom w:val="single" w:sz="4" w:space="0" w:color="auto"/>
              <w:right w:val="single" w:sz="4" w:space="0" w:color="auto"/>
            </w:tcBorders>
            <w:noWrap/>
            <w:hideMark/>
          </w:tcPr>
          <w:p w14:paraId="57A88441" w14:textId="77777777" w:rsidR="00F16844" w:rsidRPr="00DA6A47" w:rsidRDefault="00DA6A47" w:rsidP="00DA6A47">
            <w:pPr>
              <w:cnfStyle w:val="000000000000" w:firstRow="0" w:lastRow="0" w:firstColumn="0" w:lastColumn="0" w:oddVBand="0" w:evenVBand="0" w:oddHBand="0" w:evenHBand="0" w:firstRowFirstColumn="0" w:firstRowLastColumn="0" w:lastRowFirstColumn="0" w:lastRowLastColumn="0"/>
            </w:pPr>
            <w:r w:rsidRPr="00DA6A47">
              <w:t>1,6 GHz (1 600 MHz)</w:t>
            </w:r>
          </w:p>
        </w:tc>
      </w:tr>
      <w:tr w:rsidR="00F16844" w:rsidRPr="008E16FD" w14:paraId="6174BF98"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7E21766" w14:textId="77777777" w:rsidR="00F16844" w:rsidRPr="008E16FD" w:rsidRDefault="00F16844" w:rsidP="00AD4205">
            <w:pPr>
              <w:rPr>
                <w:i w:val="0"/>
                <w:color w:val="auto"/>
              </w:rPr>
            </w:pPr>
            <w:r w:rsidRPr="008E16FD">
              <w:rPr>
                <w:i w:val="0"/>
                <w:color w:val="auto"/>
              </w:rPr>
              <w:t>Typ úložiště</w:t>
            </w:r>
          </w:p>
        </w:tc>
        <w:tc>
          <w:tcPr>
            <w:tcW w:w="5038" w:type="dxa"/>
            <w:tcBorders>
              <w:top w:val="single" w:sz="4" w:space="0" w:color="auto"/>
              <w:left w:val="single" w:sz="4" w:space="0" w:color="auto"/>
              <w:bottom w:val="single" w:sz="4" w:space="0" w:color="auto"/>
              <w:right w:val="single" w:sz="4" w:space="0" w:color="auto"/>
            </w:tcBorders>
            <w:noWrap/>
            <w:hideMark/>
          </w:tcPr>
          <w:p w14:paraId="07A85FED" w14:textId="77777777" w:rsidR="00F16844" w:rsidRPr="008E16FD" w:rsidRDefault="00F16844" w:rsidP="00AD4205">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SSD</w:t>
            </w:r>
          </w:p>
        </w:tc>
      </w:tr>
      <w:tr w:rsidR="00F16844" w:rsidRPr="00895420" w14:paraId="7759B60E"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6E70269" w14:textId="77777777" w:rsidR="00F16844" w:rsidRPr="008E16FD" w:rsidRDefault="00F16844" w:rsidP="00AD4205">
            <w:pPr>
              <w:rPr>
                <w:i w:val="0"/>
                <w:color w:val="auto"/>
              </w:rPr>
            </w:pPr>
            <w:r w:rsidRPr="008E16FD">
              <w:rPr>
                <w:i w:val="0"/>
                <w:color w:val="auto"/>
              </w:rPr>
              <w:t>Výbava</w:t>
            </w:r>
          </w:p>
        </w:tc>
        <w:tc>
          <w:tcPr>
            <w:tcW w:w="5038" w:type="dxa"/>
            <w:tcBorders>
              <w:top w:val="single" w:sz="4" w:space="0" w:color="auto"/>
              <w:left w:val="single" w:sz="4" w:space="0" w:color="auto"/>
              <w:bottom w:val="single" w:sz="4" w:space="0" w:color="auto"/>
              <w:right w:val="single" w:sz="4" w:space="0" w:color="auto"/>
            </w:tcBorders>
            <w:noWrap/>
            <w:hideMark/>
          </w:tcPr>
          <w:p w14:paraId="775447F7" w14:textId="77777777" w:rsidR="00F16844" w:rsidRPr="00895420" w:rsidRDefault="00710D38" w:rsidP="00DA6A47">
            <w:pPr>
              <w:cnfStyle w:val="000000000000" w:firstRow="0" w:lastRow="0" w:firstColumn="0" w:lastColumn="0" w:oddVBand="0" w:evenVBand="0" w:oddHBand="0" w:evenHBand="0" w:firstRowFirstColumn="0" w:firstRowLastColumn="0" w:lastRowFirstColumn="0" w:lastRowLastColumn="0"/>
            </w:pPr>
            <w:hyperlink r:id="rId22" w:tgtFrame="_blank" w:history="1">
              <w:r w:rsidR="00F16844" w:rsidRPr="00895420">
                <w:rPr>
                  <w:rStyle w:val="Hypertextovodkaz"/>
                  <w:color w:val="auto"/>
                  <w:u w:val="none"/>
                </w:rPr>
                <w:t>Podsvícená klávesnice </w:t>
              </w:r>
            </w:hyperlink>
            <w:r w:rsidR="00F16844" w:rsidRPr="00895420">
              <w:rPr>
                <w:color w:val="auto"/>
              </w:rPr>
              <w:t>, </w:t>
            </w:r>
            <w:hyperlink r:id="rId23" w:tgtFrame="_blank" w:history="1">
              <w:r w:rsidR="00DA6A47">
                <w:rPr>
                  <w:rStyle w:val="Hypertextovodkaz"/>
                  <w:color w:val="auto"/>
                  <w:u w:val="none"/>
                </w:rPr>
                <w:t>Numerická</w:t>
              </w:r>
            </w:hyperlink>
            <w:r w:rsidR="00DA6A47">
              <w:rPr>
                <w:color w:val="auto"/>
              </w:rPr>
              <w:t xml:space="preserve"> klávesnice</w:t>
            </w:r>
            <w:r w:rsidR="00F16844" w:rsidRPr="00895420">
              <w:rPr>
                <w:color w:val="auto"/>
              </w:rPr>
              <w:t>, Čtečka paměťových karet, Operační systém</w:t>
            </w:r>
          </w:p>
        </w:tc>
      </w:tr>
      <w:tr w:rsidR="00F16844" w:rsidRPr="008E16FD" w14:paraId="3EE744B6"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7AA2382" w14:textId="77777777" w:rsidR="00F16844" w:rsidRPr="008E16FD" w:rsidRDefault="00F16844" w:rsidP="00AD4205">
            <w:pPr>
              <w:rPr>
                <w:i w:val="0"/>
                <w:color w:val="auto"/>
              </w:rPr>
            </w:pPr>
            <w:r>
              <w:rPr>
                <w:i w:val="0"/>
                <w:color w:val="auto"/>
              </w:rPr>
              <w:t>Operační systém</w:t>
            </w:r>
          </w:p>
        </w:tc>
        <w:tc>
          <w:tcPr>
            <w:tcW w:w="5038" w:type="dxa"/>
            <w:tcBorders>
              <w:top w:val="single" w:sz="4" w:space="0" w:color="auto"/>
              <w:left w:val="single" w:sz="4" w:space="0" w:color="auto"/>
              <w:bottom w:val="single" w:sz="4" w:space="0" w:color="auto"/>
              <w:right w:val="single" w:sz="4" w:space="0" w:color="auto"/>
            </w:tcBorders>
            <w:noWrap/>
            <w:hideMark/>
          </w:tcPr>
          <w:p w14:paraId="652105C5" w14:textId="77777777" w:rsidR="00F16844" w:rsidRPr="008E16FD" w:rsidRDefault="00F16844" w:rsidP="00AD4205">
            <w:pPr>
              <w:cnfStyle w:val="000000100000" w:firstRow="0" w:lastRow="0" w:firstColumn="0" w:lastColumn="0" w:oddVBand="0" w:evenVBand="0" w:oddHBand="1" w:evenHBand="0" w:firstRowFirstColumn="0" w:firstRowLastColumn="0" w:lastRowFirstColumn="0" w:lastRowLastColumn="0"/>
              <w:rPr>
                <w:color w:val="auto"/>
              </w:rPr>
            </w:pPr>
            <w:r>
              <w:rPr>
                <w:color w:val="auto"/>
              </w:rPr>
              <w:t>Windows 10 Pro</w:t>
            </w:r>
          </w:p>
        </w:tc>
      </w:tr>
      <w:tr w:rsidR="00F16844" w:rsidRPr="008E16FD" w14:paraId="72035494"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943D468" w14:textId="77777777" w:rsidR="00F16844" w:rsidRPr="008E16FD" w:rsidRDefault="00710D38" w:rsidP="00AD4205">
            <w:pPr>
              <w:tabs>
                <w:tab w:val="left" w:pos="2790"/>
              </w:tabs>
              <w:rPr>
                <w:i w:val="0"/>
                <w:color w:val="auto"/>
              </w:rPr>
            </w:pPr>
            <w:hyperlink r:id="rId24" w:history="1">
              <w:r w:rsidR="00F16844" w:rsidRPr="008E16FD">
                <w:rPr>
                  <w:rStyle w:val="Hypertextovodkaz"/>
                  <w:i w:val="0"/>
                  <w:color w:val="auto"/>
                  <w:u w:val="none"/>
                </w:rPr>
                <w:t>Úhlopříčka displeje</w:t>
              </w:r>
            </w:hyperlink>
          </w:p>
        </w:tc>
        <w:tc>
          <w:tcPr>
            <w:tcW w:w="5038" w:type="dxa"/>
            <w:tcBorders>
              <w:top w:val="single" w:sz="4" w:space="0" w:color="auto"/>
              <w:left w:val="single" w:sz="4" w:space="0" w:color="auto"/>
              <w:bottom w:val="single" w:sz="4" w:space="0" w:color="auto"/>
              <w:right w:val="single" w:sz="4" w:space="0" w:color="auto"/>
            </w:tcBorders>
            <w:noWrap/>
            <w:hideMark/>
          </w:tcPr>
          <w:p w14:paraId="4A386EE6" w14:textId="77777777" w:rsidR="00F16844" w:rsidRPr="008E16FD" w:rsidRDefault="00F16844"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 15,6"</w:t>
            </w:r>
          </w:p>
        </w:tc>
      </w:tr>
      <w:tr w:rsidR="00F16844" w:rsidRPr="00D615A9" w14:paraId="78C06BFF"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4D0A89B" w14:textId="77777777" w:rsidR="00F16844" w:rsidRPr="00F4310D" w:rsidRDefault="00F16844" w:rsidP="00AD4205">
            <w:pPr>
              <w:rPr>
                <w:i w:val="0"/>
                <w:color w:val="auto"/>
              </w:rPr>
            </w:pPr>
            <w:r w:rsidRPr="00F4310D">
              <w:rPr>
                <w:rStyle w:val="Hypertextovodkaz"/>
                <w:i w:val="0"/>
                <w:color w:val="auto"/>
                <w:u w:val="none"/>
              </w:rPr>
              <w:t>Maximální rozlišení displeje</w:t>
            </w:r>
            <w:hyperlink r:id="rId25" w:history="1"/>
          </w:p>
        </w:tc>
        <w:tc>
          <w:tcPr>
            <w:tcW w:w="5038" w:type="dxa"/>
            <w:tcBorders>
              <w:top w:val="single" w:sz="4" w:space="0" w:color="auto"/>
              <w:left w:val="single" w:sz="4" w:space="0" w:color="auto"/>
              <w:bottom w:val="single" w:sz="4" w:space="0" w:color="auto"/>
              <w:right w:val="single" w:sz="4" w:space="0" w:color="auto"/>
            </w:tcBorders>
            <w:noWrap/>
            <w:hideMark/>
          </w:tcPr>
          <w:p w14:paraId="53E0F915" w14:textId="77777777" w:rsidR="00F16844" w:rsidRPr="00D615A9" w:rsidRDefault="00F16844" w:rsidP="00AD4205">
            <w:pPr>
              <w:cnfStyle w:val="000000100000" w:firstRow="0" w:lastRow="0" w:firstColumn="0" w:lastColumn="0" w:oddVBand="0" w:evenVBand="0" w:oddHBand="1" w:evenHBand="0" w:firstRowFirstColumn="0" w:firstRowLastColumn="0" w:lastRowFirstColumn="0" w:lastRowLastColumn="0"/>
            </w:pPr>
            <w:r w:rsidRPr="008E16FD">
              <w:rPr>
                <w:color w:val="auto"/>
              </w:rPr>
              <w:t> </w:t>
            </w:r>
            <w:r w:rsidRPr="00D615A9">
              <w:t>1920 × 1080 px</w:t>
            </w:r>
          </w:p>
        </w:tc>
      </w:tr>
      <w:tr w:rsidR="00F16844" w:rsidRPr="008E16FD" w14:paraId="3728BAE7"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8FC1FE2" w14:textId="77777777" w:rsidR="00F16844" w:rsidRPr="008E16FD" w:rsidRDefault="00F16844" w:rsidP="00AD4205">
            <w:pPr>
              <w:rPr>
                <w:i w:val="0"/>
                <w:color w:val="auto"/>
              </w:rPr>
            </w:pPr>
            <w:r>
              <w:rPr>
                <w:i w:val="0"/>
                <w:color w:val="auto"/>
              </w:rPr>
              <w:t>Hmotnost</w:t>
            </w:r>
          </w:p>
        </w:tc>
        <w:tc>
          <w:tcPr>
            <w:tcW w:w="5038" w:type="dxa"/>
            <w:tcBorders>
              <w:top w:val="single" w:sz="4" w:space="0" w:color="auto"/>
              <w:left w:val="single" w:sz="4" w:space="0" w:color="auto"/>
              <w:bottom w:val="single" w:sz="4" w:space="0" w:color="auto"/>
              <w:right w:val="single" w:sz="4" w:space="0" w:color="auto"/>
            </w:tcBorders>
            <w:noWrap/>
            <w:hideMark/>
          </w:tcPr>
          <w:p w14:paraId="4B5FD986" w14:textId="77777777" w:rsidR="00F16844" w:rsidRPr="008E16FD" w:rsidRDefault="00F16844"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 </w:t>
            </w:r>
            <w:r w:rsidR="00DA6A47">
              <w:rPr>
                <w:color w:val="auto"/>
              </w:rPr>
              <w:t>1,9</w:t>
            </w:r>
            <w:r>
              <w:rPr>
                <w:color w:val="auto"/>
              </w:rPr>
              <w:t xml:space="preserve"> kg</w:t>
            </w:r>
          </w:p>
        </w:tc>
      </w:tr>
      <w:tr w:rsidR="00F16844" w:rsidRPr="00E37AC2" w14:paraId="2A0FEDE2"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hideMark/>
          </w:tcPr>
          <w:p w14:paraId="309705DD" w14:textId="77777777" w:rsidR="00F16844" w:rsidRPr="00F4310D" w:rsidRDefault="00F16844" w:rsidP="00AD4205">
            <w:pPr>
              <w:spacing w:after="120" w:line="288" w:lineRule="auto"/>
              <w:rPr>
                <w:rFonts w:cstheme="minorHAnsi"/>
                <w:b/>
                <w:i w:val="0"/>
              </w:rPr>
            </w:pPr>
            <w:r w:rsidRPr="00F4310D">
              <w:rPr>
                <w:rFonts w:cstheme="minorHAnsi"/>
                <w:b/>
                <w:i w:val="0"/>
              </w:rPr>
              <w:t>Počet zařízení</w:t>
            </w:r>
          </w:p>
        </w:tc>
        <w:tc>
          <w:tcPr>
            <w:tcW w:w="5038" w:type="dxa"/>
            <w:tcBorders>
              <w:top w:val="single" w:sz="4" w:space="0" w:color="auto"/>
              <w:left w:val="single" w:sz="4" w:space="0" w:color="auto"/>
              <w:bottom w:val="single" w:sz="4" w:space="0" w:color="auto"/>
              <w:right w:val="single" w:sz="4" w:space="0" w:color="auto"/>
            </w:tcBorders>
            <w:noWrap/>
            <w:hideMark/>
          </w:tcPr>
          <w:p w14:paraId="2CC8AFE0" w14:textId="77777777" w:rsidR="00F16844" w:rsidRPr="00E37AC2" w:rsidRDefault="00DA6A47" w:rsidP="00AD4205">
            <w:pPr>
              <w:spacing w:after="120" w:line="288"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sidR="00F16844" w:rsidRPr="00E37AC2">
              <w:rPr>
                <w:rFonts w:cstheme="minorHAnsi"/>
              </w:rPr>
              <w:t xml:space="preserve"> ks</w:t>
            </w:r>
          </w:p>
        </w:tc>
      </w:tr>
    </w:tbl>
    <w:p w14:paraId="4025B1D8" w14:textId="77777777" w:rsidR="00AD4205" w:rsidRDefault="00AD4205" w:rsidP="00D615A9">
      <w:pPr>
        <w:keepNext/>
        <w:spacing w:before="120" w:after="120" w:line="288" w:lineRule="auto"/>
        <w:ind w:firstLine="1418"/>
        <w:rPr>
          <w:rFonts w:cstheme="minorHAnsi"/>
          <w:b/>
        </w:rPr>
      </w:pPr>
    </w:p>
    <w:p w14:paraId="012494E6" w14:textId="77777777" w:rsidR="00F16844" w:rsidRDefault="00AD4205" w:rsidP="00D615A9">
      <w:pPr>
        <w:keepNext/>
        <w:spacing w:before="120" w:after="120" w:line="288" w:lineRule="auto"/>
        <w:ind w:firstLine="1418"/>
        <w:rPr>
          <w:rFonts w:cstheme="minorHAnsi"/>
          <w:b/>
        </w:rPr>
      </w:pPr>
      <w:r>
        <w:rPr>
          <w:rFonts w:cstheme="minorHAnsi"/>
          <w:b/>
        </w:rPr>
        <w:t>Parametry notebooku č. 5</w:t>
      </w:r>
      <w:r>
        <w:rPr>
          <w:rFonts w:cstheme="minorHAnsi"/>
          <w:b/>
        </w:rPr>
        <w:tab/>
        <w:t>Minimální požadavky</w:t>
      </w:r>
    </w:p>
    <w:tbl>
      <w:tblPr>
        <w:tblStyle w:val="Barevntabulkasmkou7"/>
        <w:tblW w:w="0" w:type="auto"/>
        <w:tblLook w:val="04A0" w:firstRow="1" w:lastRow="0" w:firstColumn="1" w:lastColumn="0" w:noHBand="0" w:noVBand="1"/>
      </w:tblPr>
      <w:tblGrid>
        <w:gridCol w:w="3918"/>
        <w:gridCol w:w="5038"/>
      </w:tblGrid>
      <w:tr w:rsidR="00AD4205" w:rsidRPr="00895420" w14:paraId="2627C3EF" w14:textId="77777777" w:rsidTr="00AD4205">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7370DE78" w14:textId="77777777" w:rsidR="00AD4205" w:rsidRPr="00895420" w:rsidRDefault="00710D38" w:rsidP="00AD4205">
            <w:pPr>
              <w:rPr>
                <w:b w:val="0"/>
                <w:i w:val="0"/>
                <w:color w:val="auto"/>
              </w:rPr>
            </w:pPr>
            <w:hyperlink r:id="rId26" w:history="1">
              <w:r w:rsidR="00AD4205" w:rsidRPr="00895420">
                <w:rPr>
                  <w:rStyle w:val="Hypertextovodkaz"/>
                  <w:b w:val="0"/>
                  <w:i w:val="0"/>
                  <w:color w:val="auto"/>
                  <w:u w:val="none"/>
                </w:rPr>
                <w:t>SSD Kapacita</w:t>
              </w:r>
            </w:hyperlink>
          </w:p>
        </w:tc>
        <w:tc>
          <w:tcPr>
            <w:tcW w:w="5038" w:type="dxa"/>
            <w:tcBorders>
              <w:top w:val="single" w:sz="4" w:space="0" w:color="auto"/>
              <w:left w:val="single" w:sz="4" w:space="0" w:color="auto"/>
              <w:bottom w:val="single" w:sz="4" w:space="0" w:color="auto"/>
              <w:right w:val="single" w:sz="4" w:space="0" w:color="auto"/>
            </w:tcBorders>
            <w:noWrap/>
            <w:hideMark/>
          </w:tcPr>
          <w:p w14:paraId="4C139429" w14:textId="77777777" w:rsidR="00AD4205" w:rsidRPr="00895420" w:rsidRDefault="00AD4205" w:rsidP="00AD4205">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256 GB (0,26</w:t>
            </w:r>
            <w:r w:rsidRPr="00895420">
              <w:rPr>
                <w:b w:val="0"/>
                <w:color w:val="auto"/>
              </w:rPr>
              <w:t xml:space="preserve"> TB)</w:t>
            </w:r>
          </w:p>
        </w:tc>
      </w:tr>
      <w:tr w:rsidR="00AD4205" w:rsidRPr="008E16FD" w14:paraId="2ACFEC85"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E9475E6" w14:textId="77777777" w:rsidR="00AD4205" w:rsidRPr="008E16FD" w:rsidRDefault="00AD4205" w:rsidP="00AD4205">
            <w:pPr>
              <w:rPr>
                <w:i w:val="0"/>
                <w:color w:val="auto"/>
              </w:rPr>
            </w:pPr>
            <w:r w:rsidRPr="008E16FD">
              <w:rPr>
                <w:i w:val="0"/>
                <w:color w:val="auto"/>
              </w:rPr>
              <w:t>Velikost operační paměti RAM</w:t>
            </w:r>
          </w:p>
        </w:tc>
        <w:tc>
          <w:tcPr>
            <w:tcW w:w="5038" w:type="dxa"/>
            <w:tcBorders>
              <w:top w:val="single" w:sz="4" w:space="0" w:color="auto"/>
              <w:left w:val="single" w:sz="4" w:space="0" w:color="auto"/>
              <w:bottom w:val="single" w:sz="4" w:space="0" w:color="auto"/>
              <w:right w:val="single" w:sz="4" w:space="0" w:color="auto"/>
            </w:tcBorders>
            <w:noWrap/>
            <w:hideMark/>
          </w:tcPr>
          <w:p w14:paraId="007BDCBD" w14:textId="77777777" w:rsidR="00AD4205" w:rsidRPr="008E16FD" w:rsidRDefault="00AD4205" w:rsidP="00AD4205">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8 GB</w:t>
            </w:r>
          </w:p>
        </w:tc>
      </w:tr>
      <w:tr w:rsidR="00AD4205" w:rsidRPr="008E16FD" w14:paraId="629F0B39"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5B16417" w14:textId="77777777" w:rsidR="00AD4205" w:rsidRPr="008E16FD" w:rsidRDefault="00AD4205" w:rsidP="00AD4205">
            <w:pPr>
              <w:rPr>
                <w:i w:val="0"/>
                <w:color w:val="auto"/>
              </w:rPr>
            </w:pPr>
            <w:r w:rsidRPr="008E16FD">
              <w:rPr>
                <w:i w:val="0"/>
                <w:color w:val="auto"/>
              </w:rPr>
              <w:t>Čip grafické karty</w:t>
            </w:r>
          </w:p>
        </w:tc>
        <w:tc>
          <w:tcPr>
            <w:tcW w:w="5038" w:type="dxa"/>
            <w:tcBorders>
              <w:top w:val="single" w:sz="4" w:space="0" w:color="auto"/>
              <w:left w:val="single" w:sz="4" w:space="0" w:color="auto"/>
              <w:bottom w:val="single" w:sz="4" w:space="0" w:color="auto"/>
              <w:right w:val="single" w:sz="4" w:space="0" w:color="auto"/>
            </w:tcBorders>
            <w:noWrap/>
            <w:hideMark/>
          </w:tcPr>
          <w:p w14:paraId="0159870F" w14:textId="77777777" w:rsidR="00AD4205" w:rsidRPr="008E16FD" w:rsidRDefault="00AD4205"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Intel UHD Graphics</w:t>
            </w:r>
          </w:p>
        </w:tc>
      </w:tr>
      <w:tr w:rsidR="00AD4205" w:rsidRPr="00895420" w14:paraId="6B23315E"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A7E77D2" w14:textId="77777777" w:rsidR="00AD4205" w:rsidRPr="008E16FD" w:rsidRDefault="00AD4205" w:rsidP="00AD4205">
            <w:pPr>
              <w:rPr>
                <w:i w:val="0"/>
                <w:color w:val="auto"/>
              </w:rPr>
            </w:pPr>
            <w:r w:rsidRPr="008E16FD">
              <w:rPr>
                <w:i w:val="0"/>
                <w:color w:val="auto"/>
              </w:rPr>
              <w:t>Modelové označení procesoru</w:t>
            </w:r>
          </w:p>
        </w:tc>
        <w:tc>
          <w:tcPr>
            <w:tcW w:w="5038" w:type="dxa"/>
            <w:tcBorders>
              <w:top w:val="single" w:sz="4" w:space="0" w:color="auto"/>
              <w:left w:val="single" w:sz="4" w:space="0" w:color="auto"/>
              <w:bottom w:val="single" w:sz="4" w:space="0" w:color="auto"/>
              <w:right w:val="single" w:sz="4" w:space="0" w:color="auto"/>
            </w:tcBorders>
            <w:noWrap/>
            <w:hideMark/>
          </w:tcPr>
          <w:p w14:paraId="30C75C0D" w14:textId="77777777" w:rsidR="00AD4205" w:rsidRPr="00AD4205" w:rsidRDefault="00AD4205" w:rsidP="00AD4205">
            <w:pPr>
              <w:cnfStyle w:val="000000100000" w:firstRow="0" w:lastRow="0" w:firstColumn="0" w:lastColumn="0" w:oddVBand="0" w:evenVBand="0" w:oddHBand="1" w:evenHBand="0" w:firstRowFirstColumn="0" w:firstRowLastColumn="0" w:lastRowFirstColumn="0" w:lastRowLastColumn="0"/>
            </w:pPr>
            <w:r w:rsidRPr="00AD4205">
              <w:t>Intel Core i3 10110U Comet Lake</w:t>
            </w:r>
          </w:p>
        </w:tc>
      </w:tr>
      <w:tr w:rsidR="00AD4205" w:rsidRPr="008E16FD" w14:paraId="142582B1"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029CA66" w14:textId="77777777" w:rsidR="00AD4205" w:rsidRPr="008E16FD" w:rsidRDefault="00AD4205" w:rsidP="00AD4205">
            <w:pPr>
              <w:rPr>
                <w:i w:val="0"/>
                <w:color w:val="auto"/>
              </w:rPr>
            </w:pPr>
            <w:r w:rsidRPr="008E16FD">
              <w:rPr>
                <w:i w:val="0"/>
                <w:color w:val="auto"/>
              </w:rPr>
              <w:t>Frekvence procesoru</w:t>
            </w:r>
          </w:p>
        </w:tc>
        <w:tc>
          <w:tcPr>
            <w:tcW w:w="5038" w:type="dxa"/>
            <w:tcBorders>
              <w:top w:val="single" w:sz="4" w:space="0" w:color="auto"/>
              <w:left w:val="single" w:sz="4" w:space="0" w:color="auto"/>
              <w:bottom w:val="single" w:sz="4" w:space="0" w:color="auto"/>
              <w:right w:val="single" w:sz="4" w:space="0" w:color="auto"/>
            </w:tcBorders>
            <w:noWrap/>
            <w:hideMark/>
          </w:tcPr>
          <w:p w14:paraId="1E469096" w14:textId="77777777" w:rsidR="00AD4205" w:rsidRPr="008E16FD" w:rsidRDefault="00AD4205" w:rsidP="00AD4205">
            <w:pPr>
              <w:cnfStyle w:val="000000000000" w:firstRow="0" w:lastRow="0" w:firstColumn="0" w:lastColumn="0" w:oddVBand="0" w:evenVBand="0" w:oddHBand="0" w:evenHBand="0" w:firstRowFirstColumn="0" w:firstRowLastColumn="0" w:lastRowFirstColumn="0" w:lastRowLastColumn="0"/>
              <w:rPr>
                <w:color w:val="auto"/>
              </w:rPr>
            </w:pPr>
            <w:r>
              <w:rPr>
                <w:color w:val="auto"/>
              </w:rPr>
              <w:t>2,1 GHz (2 1</w:t>
            </w:r>
            <w:r w:rsidRPr="008E16FD">
              <w:rPr>
                <w:color w:val="auto"/>
              </w:rPr>
              <w:t>00 MHz)</w:t>
            </w:r>
          </w:p>
        </w:tc>
      </w:tr>
      <w:tr w:rsidR="00AD4205" w:rsidRPr="008E16FD" w14:paraId="48822E38"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7E137C9D" w14:textId="77777777" w:rsidR="00AD4205" w:rsidRPr="008E16FD" w:rsidRDefault="00AD4205" w:rsidP="00AD4205">
            <w:pPr>
              <w:rPr>
                <w:i w:val="0"/>
                <w:color w:val="auto"/>
              </w:rPr>
            </w:pPr>
            <w:r w:rsidRPr="008E16FD">
              <w:rPr>
                <w:i w:val="0"/>
                <w:color w:val="auto"/>
              </w:rPr>
              <w:t>Typ úložiště</w:t>
            </w:r>
          </w:p>
        </w:tc>
        <w:tc>
          <w:tcPr>
            <w:tcW w:w="5038" w:type="dxa"/>
            <w:tcBorders>
              <w:top w:val="single" w:sz="4" w:space="0" w:color="auto"/>
              <w:left w:val="single" w:sz="4" w:space="0" w:color="auto"/>
              <w:bottom w:val="single" w:sz="4" w:space="0" w:color="auto"/>
              <w:right w:val="single" w:sz="4" w:space="0" w:color="auto"/>
            </w:tcBorders>
            <w:noWrap/>
            <w:hideMark/>
          </w:tcPr>
          <w:p w14:paraId="4CA09BB4" w14:textId="77777777" w:rsidR="00AD4205" w:rsidRPr="008E16FD" w:rsidRDefault="00AD4205" w:rsidP="00AD4205">
            <w:pPr>
              <w:cnfStyle w:val="000000100000" w:firstRow="0" w:lastRow="0" w:firstColumn="0" w:lastColumn="0" w:oddVBand="0" w:evenVBand="0" w:oddHBand="1" w:evenHBand="0" w:firstRowFirstColumn="0" w:firstRowLastColumn="0" w:lastRowFirstColumn="0" w:lastRowLastColumn="0"/>
              <w:rPr>
                <w:color w:val="auto"/>
              </w:rPr>
            </w:pPr>
            <w:r w:rsidRPr="008E16FD">
              <w:rPr>
                <w:color w:val="auto"/>
              </w:rPr>
              <w:t>SSD</w:t>
            </w:r>
          </w:p>
        </w:tc>
      </w:tr>
      <w:tr w:rsidR="00AD4205" w:rsidRPr="00895420" w14:paraId="75C91F31"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533EE6A" w14:textId="77777777" w:rsidR="00AD4205" w:rsidRPr="008E16FD" w:rsidRDefault="00AD4205" w:rsidP="00AD4205">
            <w:pPr>
              <w:rPr>
                <w:i w:val="0"/>
                <w:color w:val="auto"/>
              </w:rPr>
            </w:pPr>
            <w:r w:rsidRPr="008E16FD">
              <w:rPr>
                <w:i w:val="0"/>
                <w:color w:val="auto"/>
              </w:rPr>
              <w:t>Výbava</w:t>
            </w:r>
          </w:p>
        </w:tc>
        <w:tc>
          <w:tcPr>
            <w:tcW w:w="5038" w:type="dxa"/>
            <w:tcBorders>
              <w:top w:val="single" w:sz="4" w:space="0" w:color="auto"/>
              <w:left w:val="single" w:sz="4" w:space="0" w:color="auto"/>
              <w:bottom w:val="single" w:sz="4" w:space="0" w:color="auto"/>
              <w:right w:val="single" w:sz="4" w:space="0" w:color="auto"/>
            </w:tcBorders>
            <w:noWrap/>
            <w:hideMark/>
          </w:tcPr>
          <w:p w14:paraId="744E2AB4" w14:textId="77777777" w:rsidR="00AD4205" w:rsidRPr="00895420" w:rsidRDefault="00710D38" w:rsidP="00AD4205">
            <w:pPr>
              <w:cnfStyle w:val="000000000000" w:firstRow="0" w:lastRow="0" w:firstColumn="0" w:lastColumn="0" w:oddVBand="0" w:evenVBand="0" w:oddHBand="0" w:evenHBand="0" w:firstRowFirstColumn="0" w:firstRowLastColumn="0" w:lastRowFirstColumn="0" w:lastRowLastColumn="0"/>
            </w:pPr>
            <w:hyperlink r:id="rId27" w:tgtFrame="_blank" w:history="1">
              <w:r w:rsidR="00AD4205" w:rsidRPr="00895420">
                <w:rPr>
                  <w:rStyle w:val="Hypertextovodkaz"/>
                  <w:color w:val="auto"/>
                  <w:u w:val="none"/>
                </w:rPr>
                <w:t>Podsvícená klávesnice </w:t>
              </w:r>
            </w:hyperlink>
            <w:r w:rsidR="00AD4205" w:rsidRPr="00895420">
              <w:rPr>
                <w:color w:val="auto"/>
              </w:rPr>
              <w:t>, </w:t>
            </w:r>
            <w:hyperlink r:id="rId28" w:tgtFrame="_blank" w:history="1">
              <w:r w:rsidR="00AD4205">
                <w:rPr>
                  <w:rStyle w:val="Hypertextovodkaz"/>
                  <w:color w:val="auto"/>
                  <w:u w:val="none"/>
                </w:rPr>
                <w:t>Numerická</w:t>
              </w:r>
            </w:hyperlink>
            <w:r w:rsidR="00AD4205">
              <w:rPr>
                <w:color w:val="auto"/>
              </w:rPr>
              <w:t xml:space="preserve"> klávesnice</w:t>
            </w:r>
            <w:r w:rsidR="00AD4205" w:rsidRPr="00895420">
              <w:rPr>
                <w:color w:val="auto"/>
              </w:rPr>
              <w:t>, Čtečka paměťových karet, Operační systém</w:t>
            </w:r>
          </w:p>
        </w:tc>
      </w:tr>
      <w:tr w:rsidR="00AD4205" w:rsidRPr="008E16FD" w14:paraId="35FA4898"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FBE98E8" w14:textId="77777777" w:rsidR="00AD4205" w:rsidRPr="008E16FD" w:rsidRDefault="00AD4205" w:rsidP="00AD4205">
            <w:pPr>
              <w:rPr>
                <w:i w:val="0"/>
                <w:color w:val="auto"/>
              </w:rPr>
            </w:pPr>
            <w:r>
              <w:rPr>
                <w:i w:val="0"/>
                <w:color w:val="auto"/>
              </w:rPr>
              <w:t>Operační systém</w:t>
            </w:r>
          </w:p>
        </w:tc>
        <w:tc>
          <w:tcPr>
            <w:tcW w:w="5038" w:type="dxa"/>
            <w:tcBorders>
              <w:top w:val="single" w:sz="4" w:space="0" w:color="auto"/>
              <w:left w:val="single" w:sz="4" w:space="0" w:color="auto"/>
              <w:bottom w:val="single" w:sz="4" w:space="0" w:color="auto"/>
              <w:right w:val="single" w:sz="4" w:space="0" w:color="auto"/>
            </w:tcBorders>
            <w:noWrap/>
            <w:hideMark/>
          </w:tcPr>
          <w:p w14:paraId="0DFCCABC" w14:textId="77777777" w:rsidR="00AD4205" w:rsidRPr="008E16FD" w:rsidRDefault="00AD4205" w:rsidP="00AD4205">
            <w:pPr>
              <w:cnfStyle w:val="000000100000" w:firstRow="0" w:lastRow="0" w:firstColumn="0" w:lastColumn="0" w:oddVBand="0" w:evenVBand="0" w:oddHBand="1" w:evenHBand="0" w:firstRowFirstColumn="0" w:firstRowLastColumn="0" w:lastRowFirstColumn="0" w:lastRowLastColumn="0"/>
              <w:rPr>
                <w:color w:val="auto"/>
              </w:rPr>
            </w:pPr>
            <w:r>
              <w:rPr>
                <w:color w:val="auto"/>
              </w:rPr>
              <w:t>Windows 10 Pro</w:t>
            </w:r>
          </w:p>
        </w:tc>
      </w:tr>
      <w:tr w:rsidR="00AD4205" w:rsidRPr="008E16FD" w14:paraId="11C5B6EC"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DBFAED5" w14:textId="77777777" w:rsidR="00AD4205" w:rsidRPr="008E16FD" w:rsidRDefault="00710D38" w:rsidP="00AD4205">
            <w:pPr>
              <w:tabs>
                <w:tab w:val="left" w:pos="2790"/>
              </w:tabs>
              <w:rPr>
                <w:i w:val="0"/>
                <w:color w:val="auto"/>
              </w:rPr>
            </w:pPr>
            <w:hyperlink r:id="rId29" w:history="1">
              <w:r w:rsidR="00AD4205" w:rsidRPr="008E16FD">
                <w:rPr>
                  <w:rStyle w:val="Hypertextovodkaz"/>
                  <w:i w:val="0"/>
                  <w:color w:val="auto"/>
                  <w:u w:val="none"/>
                </w:rPr>
                <w:t>Úhlopříčka displeje</w:t>
              </w:r>
            </w:hyperlink>
          </w:p>
        </w:tc>
        <w:tc>
          <w:tcPr>
            <w:tcW w:w="5038" w:type="dxa"/>
            <w:tcBorders>
              <w:top w:val="single" w:sz="4" w:space="0" w:color="auto"/>
              <w:left w:val="single" w:sz="4" w:space="0" w:color="auto"/>
              <w:bottom w:val="single" w:sz="4" w:space="0" w:color="auto"/>
              <w:right w:val="single" w:sz="4" w:space="0" w:color="auto"/>
            </w:tcBorders>
            <w:noWrap/>
            <w:hideMark/>
          </w:tcPr>
          <w:p w14:paraId="1DA30363" w14:textId="77777777" w:rsidR="00AD4205" w:rsidRPr="008E16FD" w:rsidRDefault="00AD4205"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 15,6"</w:t>
            </w:r>
          </w:p>
        </w:tc>
      </w:tr>
      <w:tr w:rsidR="00AD4205" w:rsidRPr="00D615A9" w14:paraId="7AF2A2A2"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690739EC" w14:textId="77777777" w:rsidR="00AD4205" w:rsidRPr="00F4310D" w:rsidRDefault="00AD4205" w:rsidP="00AD4205">
            <w:pPr>
              <w:rPr>
                <w:i w:val="0"/>
                <w:color w:val="auto"/>
              </w:rPr>
            </w:pPr>
            <w:r w:rsidRPr="00F4310D">
              <w:rPr>
                <w:rStyle w:val="Hypertextovodkaz"/>
                <w:i w:val="0"/>
                <w:color w:val="auto"/>
                <w:u w:val="none"/>
              </w:rPr>
              <w:t>Maximální rozlišení displeje</w:t>
            </w:r>
            <w:hyperlink r:id="rId30" w:history="1"/>
          </w:p>
        </w:tc>
        <w:tc>
          <w:tcPr>
            <w:tcW w:w="5038" w:type="dxa"/>
            <w:tcBorders>
              <w:top w:val="single" w:sz="4" w:space="0" w:color="auto"/>
              <w:left w:val="single" w:sz="4" w:space="0" w:color="auto"/>
              <w:bottom w:val="single" w:sz="4" w:space="0" w:color="auto"/>
              <w:right w:val="single" w:sz="4" w:space="0" w:color="auto"/>
            </w:tcBorders>
            <w:noWrap/>
            <w:hideMark/>
          </w:tcPr>
          <w:p w14:paraId="554609CB" w14:textId="77777777" w:rsidR="00AD4205" w:rsidRPr="00D615A9" w:rsidRDefault="00AD4205" w:rsidP="00AD4205">
            <w:pPr>
              <w:cnfStyle w:val="000000100000" w:firstRow="0" w:lastRow="0" w:firstColumn="0" w:lastColumn="0" w:oddVBand="0" w:evenVBand="0" w:oddHBand="1" w:evenHBand="0" w:firstRowFirstColumn="0" w:firstRowLastColumn="0" w:lastRowFirstColumn="0" w:lastRowLastColumn="0"/>
            </w:pPr>
            <w:r w:rsidRPr="008E16FD">
              <w:rPr>
                <w:color w:val="auto"/>
              </w:rPr>
              <w:t> </w:t>
            </w:r>
            <w:r w:rsidRPr="00D615A9">
              <w:t>1920 × 1080 px</w:t>
            </w:r>
          </w:p>
        </w:tc>
      </w:tr>
      <w:tr w:rsidR="00AD4205" w:rsidRPr="008E16FD" w14:paraId="1D84917E" w14:textId="77777777" w:rsidTr="00AD4205">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95624A6" w14:textId="77777777" w:rsidR="00AD4205" w:rsidRPr="008E16FD" w:rsidRDefault="00AD4205" w:rsidP="00AD4205">
            <w:pPr>
              <w:rPr>
                <w:i w:val="0"/>
                <w:color w:val="auto"/>
              </w:rPr>
            </w:pPr>
            <w:r>
              <w:rPr>
                <w:i w:val="0"/>
                <w:color w:val="auto"/>
              </w:rPr>
              <w:t>Hmotnost</w:t>
            </w:r>
          </w:p>
        </w:tc>
        <w:tc>
          <w:tcPr>
            <w:tcW w:w="5038" w:type="dxa"/>
            <w:tcBorders>
              <w:top w:val="single" w:sz="4" w:space="0" w:color="auto"/>
              <w:left w:val="single" w:sz="4" w:space="0" w:color="auto"/>
              <w:bottom w:val="single" w:sz="4" w:space="0" w:color="auto"/>
              <w:right w:val="single" w:sz="4" w:space="0" w:color="auto"/>
            </w:tcBorders>
            <w:noWrap/>
            <w:hideMark/>
          </w:tcPr>
          <w:p w14:paraId="08C8E1A1" w14:textId="77777777" w:rsidR="00AD4205" w:rsidRPr="008E16FD" w:rsidRDefault="00AD4205" w:rsidP="00AD4205">
            <w:pPr>
              <w:cnfStyle w:val="000000000000" w:firstRow="0" w:lastRow="0" w:firstColumn="0" w:lastColumn="0" w:oddVBand="0" w:evenVBand="0" w:oddHBand="0" w:evenHBand="0" w:firstRowFirstColumn="0" w:firstRowLastColumn="0" w:lastRowFirstColumn="0" w:lastRowLastColumn="0"/>
              <w:rPr>
                <w:color w:val="auto"/>
              </w:rPr>
            </w:pPr>
            <w:r w:rsidRPr="008E16FD">
              <w:rPr>
                <w:color w:val="auto"/>
              </w:rPr>
              <w:t> </w:t>
            </w:r>
            <w:r>
              <w:rPr>
                <w:color w:val="auto"/>
              </w:rPr>
              <w:t>1,9 kg</w:t>
            </w:r>
          </w:p>
        </w:tc>
      </w:tr>
      <w:tr w:rsidR="00AD4205" w:rsidRPr="00E37AC2" w14:paraId="21B039D9" w14:textId="77777777" w:rsidTr="00AD420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hideMark/>
          </w:tcPr>
          <w:p w14:paraId="01CE4480" w14:textId="77777777" w:rsidR="00AD4205" w:rsidRPr="00F4310D" w:rsidRDefault="00AD4205" w:rsidP="00AD4205">
            <w:pPr>
              <w:spacing w:after="120" w:line="288" w:lineRule="auto"/>
              <w:rPr>
                <w:rFonts w:cstheme="minorHAnsi"/>
                <w:b/>
                <w:i w:val="0"/>
              </w:rPr>
            </w:pPr>
            <w:r w:rsidRPr="00F4310D">
              <w:rPr>
                <w:rFonts w:cstheme="minorHAnsi"/>
                <w:b/>
                <w:i w:val="0"/>
              </w:rPr>
              <w:t>Počet zařízení</w:t>
            </w:r>
          </w:p>
        </w:tc>
        <w:tc>
          <w:tcPr>
            <w:tcW w:w="5038" w:type="dxa"/>
            <w:tcBorders>
              <w:top w:val="single" w:sz="4" w:space="0" w:color="auto"/>
              <w:left w:val="single" w:sz="4" w:space="0" w:color="auto"/>
              <w:bottom w:val="single" w:sz="4" w:space="0" w:color="auto"/>
              <w:right w:val="single" w:sz="4" w:space="0" w:color="auto"/>
            </w:tcBorders>
            <w:noWrap/>
            <w:hideMark/>
          </w:tcPr>
          <w:p w14:paraId="61269F0A" w14:textId="77777777" w:rsidR="00AD4205" w:rsidRPr="00E37AC2" w:rsidRDefault="00AD4205" w:rsidP="00AD4205">
            <w:pPr>
              <w:spacing w:after="120" w:line="288"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r w:rsidRPr="00E37AC2">
              <w:rPr>
                <w:rFonts w:cstheme="minorHAnsi"/>
              </w:rPr>
              <w:t xml:space="preserve"> ks</w:t>
            </w:r>
          </w:p>
        </w:tc>
      </w:tr>
    </w:tbl>
    <w:p w14:paraId="00A803F1" w14:textId="77777777" w:rsidR="00C169B7" w:rsidRDefault="00C169B7" w:rsidP="00C169B7">
      <w:pPr>
        <w:keepNext/>
        <w:spacing w:before="120" w:after="120" w:line="288" w:lineRule="auto"/>
        <w:rPr>
          <w:rFonts w:cstheme="minorHAnsi"/>
          <w:b/>
        </w:rPr>
      </w:pPr>
    </w:p>
    <w:p w14:paraId="48ABDA50" w14:textId="77777777" w:rsidR="00AD4205" w:rsidRPr="00725A13" w:rsidRDefault="001709C3" w:rsidP="00C169B7">
      <w:pPr>
        <w:keepNext/>
        <w:spacing w:before="120" w:after="120" w:line="288" w:lineRule="auto"/>
        <w:rPr>
          <w:rFonts w:cstheme="minorHAnsi"/>
          <w:b/>
          <w:i/>
        </w:rPr>
      </w:pPr>
      <w:r w:rsidRPr="00725A13">
        <w:rPr>
          <w:rFonts w:cstheme="minorHAnsi"/>
          <w:b/>
          <w:i/>
        </w:rPr>
        <w:t>Technické p</w:t>
      </w:r>
      <w:r w:rsidR="00C169B7" w:rsidRPr="00725A13">
        <w:rPr>
          <w:rFonts w:cstheme="minorHAnsi"/>
          <w:b/>
          <w:i/>
        </w:rPr>
        <w:t>arametry tabletů:</w:t>
      </w:r>
    </w:p>
    <w:p w14:paraId="03E31DE3" w14:textId="77777777" w:rsidR="00C169B7" w:rsidRDefault="00C169B7" w:rsidP="00C169B7">
      <w:pPr>
        <w:keepNext/>
        <w:spacing w:before="120" w:after="120" w:line="288" w:lineRule="auto"/>
        <w:ind w:firstLine="1418"/>
        <w:rPr>
          <w:rFonts w:cstheme="minorHAnsi"/>
          <w:b/>
        </w:rPr>
      </w:pPr>
      <w:r>
        <w:rPr>
          <w:rFonts w:cstheme="minorHAnsi"/>
          <w:b/>
        </w:rPr>
        <w:t xml:space="preserve">Parametry tabletu č. 1 </w:t>
      </w:r>
      <w:r>
        <w:rPr>
          <w:rFonts w:cstheme="minorHAnsi"/>
          <w:b/>
        </w:rPr>
        <w:tab/>
      </w:r>
      <w:r>
        <w:rPr>
          <w:rFonts w:cstheme="minorHAnsi"/>
          <w:b/>
        </w:rPr>
        <w:tab/>
        <w:t>Minimální požadavky</w:t>
      </w:r>
    </w:p>
    <w:tbl>
      <w:tblPr>
        <w:tblStyle w:val="Barevntabulkasmkou7"/>
        <w:tblW w:w="0" w:type="auto"/>
        <w:tblLook w:val="04A0" w:firstRow="1" w:lastRow="0" w:firstColumn="1" w:lastColumn="0" w:noHBand="0" w:noVBand="1"/>
      </w:tblPr>
      <w:tblGrid>
        <w:gridCol w:w="3918"/>
        <w:gridCol w:w="5038"/>
      </w:tblGrid>
      <w:tr w:rsidR="00C169B7" w:rsidRPr="00895420" w14:paraId="7682E228" w14:textId="77777777" w:rsidTr="0047763E">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AFE3ED8" w14:textId="77777777" w:rsidR="00C169B7" w:rsidRPr="00895420" w:rsidRDefault="00C169B7" w:rsidP="008F7064">
            <w:pPr>
              <w:rPr>
                <w:b w:val="0"/>
                <w:i w:val="0"/>
                <w:color w:val="auto"/>
              </w:rPr>
            </w:pPr>
            <w:r>
              <w:rPr>
                <w:b w:val="0"/>
                <w:i w:val="0"/>
                <w:color w:val="auto"/>
              </w:rPr>
              <w:t>Typ procesoru</w:t>
            </w:r>
          </w:p>
        </w:tc>
        <w:tc>
          <w:tcPr>
            <w:tcW w:w="5038" w:type="dxa"/>
            <w:tcBorders>
              <w:top w:val="single" w:sz="4" w:space="0" w:color="auto"/>
              <w:left w:val="single" w:sz="4" w:space="0" w:color="auto"/>
              <w:bottom w:val="single" w:sz="4" w:space="0" w:color="auto"/>
              <w:right w:val="single" w:sz="4" w:space="0" w:color="auto"/>
            </w:tcBorders>
            <w:noWrap/>
            <w:hideMark/>
          </w:tcPr>
          <w:p w14:paraId="46BDB2D8" w14:textId="77777777" w:rsidR="00C169B7" w:rsidRPr="00C169B7" w:rsidRDefault="00C169B7" w:rsidP="004776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C169B7">
              <w:rPr>
                <w:rFonts w:asciiTheme="minorHAnsi" w:hAnsiTheme="minorHAnsi" w:cstheme="minorHAnsi"/>
                <w:b w:val="0"/>
                <w:color w:val="000000"/>
              </w:rPr>
              <w:t>Qualcomm MSM8917</w:t>
            </w:r>
          </w:p>
        </w:tc>
      </w:tr>
      <w:tr w:rsidR="00C169B7" w:rsidRPr="008E16FD" w14:paraId="1C0DBEBD"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162B02A2" w14:textId="77777777" w:rsidR="00C169B7" w:rsidRPr="008E16FD" w:rsidRDefault="00C169B7" w:rsidP="0047763E">
            <w:pPr>
              <w:rPr>
                <w:i w:val="0"/>
                <w:color w:val="auto"/>
              </w:rPr>
            </w:pPr>
            <w:r>
              <w:rPr>
                <w:i w:val="0"/>
                <w:color w:val="auto"/>
              </w:rPr>
              <w:t>Velikost paměti</w:t>
            </w:r>
          </w:p>
        </w:tc>
        <w:tc>
          <w:tcPr>
            <w:tcW w:w="5038" w:type="dxa"/>
            <w:tcBorders>
              <w:top w:val="single" w:sz="4" w:space="0" w:color="auto"/>
              <w:left w:val="single" w:sz="4" w:space="0" w:color="auto"/>
              <w:bottom w:val="single" w:sz="4" w:space="0" w:color="auto"/>
              <w:right w:val="single" w:sz="4" w:space="0" w:color="auto"/>
            </w:tcBorders>
            <w:noWrap/>
            <w:hideMark/>
          </w:tcPr>
          <w:p w14:paraId="0B10BC20" w14:textId="77777777" w:rsidR="00C169B7" w:rsidRPr="008E16FD" w:rsidRDefault="00C169B7" w:rsidP="0047763E">
            <w:pPr>
              <w:cnfStyle w:val="000000100000" w:firstRow="0" w:lastRow="0" w:firstColumn="0" w:lastColumn="0" w:oddVBand="0" w:evenVBand="0" w:oddHBand="1" w:evenHBand="0" w:firstRowFirstColumn="0" w:firstRowLastColumn="0" w:lastRowFirstColumn="0" w:lastRowLastColumn="0"/>
              <w:rPr>
                <w:color w:val="auto"/>
              </w:rPr>
            </w:pPr>
            <w:r>
              <w:rPr>
                <w:color w:val="auto"/>
              </w:rPr>
              <w:t>32</w:t>
            </w:r>
            <w:r w:rsidRPr="008E16FD">
              <w:rPr>
                <w:color w:val="auto"/>
              </w:rPr>
              <w:t xml:space="preserve"> GB</w:t>
            </w:r>
          </w:p>
        </w:tc>
      </w:tr>
      <w:tr w:rsidR="00C169B7" w:rsidRPr="008E16FD" w14:paraId="275CD1A7"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65B2B74" w14:textId="77777777" w:rsidR="00C169B7" w:rsidRPr="008E16FD" w:rsidRDefault="00C169B7" w:rsidP="0047763E">
            <w:pPr>
              <w:rPr>
                <w:i w:val="0"/>
                <w:color w:val="auto"/>
              </w:rPr>
            </w:pPr>
            <w:r>
              <w:rPr>
                <w:i w:val="0"/>
                <w:color w:val="auto"/>
              </w:rPr>
              <w:t>Hmotnost</w:t>
            </w:r>
          </w:p>
        </w:tc>
        <w:tc>
          <w:tcPr>
            <w:tcW w:w="5038" w:type="dxa"/>
            <w:tcBorders>
              <w:top w:val="single" w:sz="4" w:space="0" w:color="auto"/>
              <w:left w:val="single" w:sz="4" w:space="0" w:color="auto"/>
              <w:bottom w:val="single" w:sz="4" w:space="0" w:color="auto"/>
              <w:right w:val="single" w:sz="4" w:space="0" w:color="auto"/>
            </w:tcBorders>
            <w:noWrap/>
            <w:hideMark/>
          </w:tcPr>
          <w:p w14:paraId="029EF655" w14:textId="77777777" w:rsidR="00C169B7" w:rsidRPr="008E16FD" w:rsidRDefault="00C169B7" w:rsidP="0047763E">
            <w:pPr>
              <w:cnfStyle w:val="000000000000" w:firstRow="0" w:lastRow="0" w:firstColumn="0" w:lastColumn="0" w:oddVBand="0" w:evenVBand="0" w:oddHBand="0" w:evenHBand="0" w:firstRowFirstColumn="0" w:firstRowLastColumn="0" w:lastRowFirstColumn="0" w:lastRowLastColumn="0"/>
              <w:rPr>
                <w:color w:val="auto"/>
              </w:rPr>
            </w:pPr>
            <w:r>
              <w:rPr>
                <w:color w:val="auto"/>
              </w:rPr>
              <w:t>460 g</w:t>
            </w:r>
          </w:p>
        </w:tc>
      </w:tr>
      <w:tr w:rsidR="00C169B7" w:rsidRPr="00AD4205" w14:paraId="09C59C9A"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2EE3C50B" w14:textId="77777777" w:rsidR="00C169B7" w:rsidRPr="008E16FD" w:rsidRDefault="00C169B7" w:rsidP="0047763E">
            <w:pPr>
              <w:rPr>
                <w:i w:val="0"/>
                <w:color w:val="auto"/>
              </w:rPr>
            </w:pPr>
            <w:r>
              <w:rPr>
                <w:i w:val="0"/>
                <w:color w:val="auto"/>
              </w:rPr>
              <w:t>Operační paměť</w:t>
            </w:r>
          </w:p>
        </w:tc>
        <w:tc>
          <w:tcPr>
            <w:tcW w:w="5038" w:type="dxa"/>
            <w:tcBorders>
              <w:top w:val="single" w:sz="4" w:space="0" w:color="auto"/>
              <w:left w:val="single" w:sz="4" w:space="0" w:color="auto"/>
              <w:bottom w:val="single" w:sz="4" w:space="0" w:color="auto"/>
              <w:right w:val="single" w:sz="4" w:space="0" w:color="auto"/>
            </w:tcBorders>
            <w:noWrap/>
            <w:hideMark/>
          </w:tcPr>
          <w:p w14:paraId="730B0B83" w14:textId="77777777" w:rsidR="00C169B7" w:rsidRPr="00AD4205" w:rsidRDefault="00C169B7" w:rsidP="0047763E">
            <w:pPr>
              <w:cnfStyle w:val="000000100000" w:firstRow="0" w:lastRow="0" w:firstColumn="0" w:lastColumn="0" w:oddVBand="0" w:evenVBand="0" w:oddHBand="1" w:evenHBand="0" w:firstRowFirstColumn="0" w:firstRowLastColumn="0" w:lastRowFirstColumn="0" w:lastRowLastColumn="0"/>
            </w:pPr>
            <w:r>
              <w:t>Android</w:t>
            </w:r>
          </w:p>
        </w:tc>
      </w:tr>
      <w:tr w:rsidR="00C169B7" w:rsidRPr="008E16FD" w14:paraId="2D8DD641"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7D1564BB" w14:textId="77777777" w:rsidR="00C169B7" w:rsidRPr="008E16FD" w:rsidRDefault="00C169B7" w:rsidP="0047763E">
            <w:pPr>
              <w:rPr>
                <w:i w:val="0"/>
                <w:color w:val="auto"/>
              </w:rPr>
            </w:pPr>
            <w:r>
              <w:rPr>
                <w:i w:val="0"/>
                <w:color w:val="auto"/>
              </w:rPr>
              <w:t>Velikost RAM paměti</w:t>
            </w:r>
          </w:p>
        </w:tc>
        <w:tc>
          <w:tcPr>
            <w:tcW w:w="5038" w:type="dxa"/>
            <w:tcBorders>
              <w:top w:val="single" w:sz="4" w:space="0" w:color="auto"/>
              <w:left w:val="single" w:sz="4" w:space="0" w:color="auto"/>
              <w:bottom w:val="single" w:sz="4" w:space="0" w:color="auto"/>
              <w:right w:val="single" w:sz="4" w:space="0" w:color="auto"/>
            </w:tcBorders>
            <w:noWrap/>
            <w:hideMark/>
          </w:tcPr>
          <w:p w14:paraId="38C66141" w14:textId="77777777" w:rsidR="00C169B7" w:rsidRPr="008E16FD" w:rsidRDefault="00C169B7" w:rsidP="00C169B7">
            <w:pPr>
              <w:cnfStyle w:val="000000000000" w:firstRow="0" w:lastRow="0" w:firstColumn="0" w:lastColumn="0" w:oddVBand="0" w:evenVBand="0" w:oddHBand="0" w:evenHBand="0" w:firstRowFirstColumn="0" w:firstRowLastColumn="0" w:lastRowFirstColumn="0" w:lastRowLastColumn="0"/>
              <w:rPr>
                <w:color w:val="auto"/>
              </w:rPr>
            </w:pPr>
            <w:r>
              <w:rPr>
                <w:color w:val="auto"/>
              </w:rPr>
              <w:t>2 GB</w:t>
            </w:r>
          </w:p>
        </w:tc>
      </w:tr>
      <w:tr w:rsidR="00C169B7" w:rsidRPr="008E16FD" w14:paraId="62B086BB"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56134B6" w14:textId="77777777" w:rsidR="00C169B7" w:rsidRPr="008E16FD" w:rsidRDefault="00DF5030" w:rsidP="0047763E">
            <w:pPr>
              <w:rPr>
                <w:i w:val="0"/>
                <w:color w:val="auto"/>
              </w:rPr>
            </w:pPr>
            <w:r>
              <w:rPr>
                <w:i w:val="0"/>
                <w:color w:val="auto"/>
              </w:rPr>
              <w:lastRenderedPageBreak/>
              <w:t>Úhlopříčka displeje</w:t>
            </w:r>
          </w:p>
        </w:tc>
        <w:tc>
          <w:tcPr>
            <w:tcW w:w="5038" w:type="dxa"/>
            <w:tcBorders>
              <w:top w:val="single" w:sz="4" w:space="0" w:color="auto"/>
              <w:left w:val="single" w:sz="4" w:space="0" w:color="auto"/>
              <w:bottom w:val="single" w:sz="4" w:space="0" w:color="auto"/>
              <w:right w:val="single" w:sz="4" w:space="0" w:color="auto"/>
            </w:tcBorders>
            <w:noWrap/>
            <w:hideMark/>
          </w:tcPr>
          <w:p w14:paraId="6D2FED53" w14:textId="77777777" w:rsidR="00C169B7" w:rsidRPr="008E16FD" w:rsidRDefault="00DF5030" w:rsidP="0047763E">
            <w:pPr>
              <w:cnfStyle w:val="000000100000" w:firstRow="0" w:lastRow="0" w:firstColumn="0" w:lastColumn="0" w:oddVBand="0" w:evenVBand="0" w:oddHBand="1" w:evenHBand="0" w:firstRowFirstColumn="0" w:firstRowLastColumn="0" w:lastRowFirstColumn="0" w:lastRowLastColumn="0"/>
              <w:rPr>
                <w:color w:val="auto"/>
              </w:rPr>
            </w:pPr>
            <w:r>
              <w:rPr>
                <w:color w:val="auto"/>
              </w:rPr>
              <w:t>9,6</w:t>
            </w:r>
            <w:r w:rsidRPr="008E16FD">
              <w:rPr>
                <w:color w:val="auto"/>
              </w:rPr>
              <w:t>"</w:t>
            </w:r>
          </w:p>
        </w:tc>
      </w:tr>
      <w:tr w:rsidR="00C169B7" w:rsidRPr="00895420" w14:paraId="35810B48"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292D9E42" w14:textId="77777777" w:rsidR="00C169B7" w:rsidRPr="008E16FD" w:rsidRDefault="00DF5030" w:rsidP="0047763E">
            <w:pPr>
              <w:rPr>
                <w:i w:val="0"/>
                <w:color w:val="auto"/>
              </w:rPr>
            </w:pPr>
            <w:r>
              <w:rPr>
                <w:i w:val="0"/>
                <w:color w:val="auto"/>
              </w:rPr>
              <w:t>Rozlišení displeje</w:t>
            </w:r>
          </w:p>
        </w:tc>
        <w:tc>
          <w:tcPr>
            <w:tcW w:w="5038" w:type="dxa"/>
            <w:tcBorders>
              <w:top w:val="single" w:sz="4" w:space="0" w:color="auto"/>
              <w:left w:val="single" w:sz="4" w:space="0" w:color="auto"/>
              <w:bottom w:val="single" w:sz="4" w:space="0" w:color="auto"/>
              <w:right w:val="single" w:sz="4" w:space="0" w:color="auto"/>
            </w:tcBorders>
            <w:noWrap/>
            <w:hideMark/>
          </w:tcPr>
          <w:p w14:paraId="561D1A26" w14:textId="77777777" w:rsidR="00C169B7" w:rsidRPr="00895420" w:rsidRDefault="00DF5030" w:rsidP="0047763E">
            <w:pPr>
              <w:cnfStyle w:val="000000000000" w:firstRow="0" w:lastRow="0" w:firstColumn="0" w:lastColumn="0" w:oddVBand="0" w:evenVBand="0" w:oddHBand="0" w:evenHBand="0" w:firstRowFirstColumn="0" w:firstRowLastColumn="0" w:lastRowFirstColumn="0" w:lastRowLastColumn="0"/>
            </w:pPr>
            <w:r>
              <w:rPr>
                <w:color w:val="auto"/>
              </w:rPr>
              <w:t>1280 x 800</w:t>
            </w:r>
          </w:p>
        </w:tc>
      </w:tr>
      <w:tr w:rsidR="00C169B7" w:rsidRPr="00E37AC2" w14:paraId="4B1B1CBA"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hideMark/>
          </w:tcPr>
          <w:p w14:paraId="329A9D14" w14:textId="77777777" w:rsidR="00C169B7" w:rsidRPr="00F4310D" w:rsidRDefault="00C169B7" w:rsidP="0047763E">
            <w:pPr>
              <w:spacing w:after="120" w:line="288" w:lineRule="auto"/>
              <w:rPr>
                <w:rFonts w:cstheme="minorHAnsi"/>
                <w:b/>
                <w:i w:val="0"/>
              </w:rPr>
            </w:pPr>
            <w:r w:rsidRPr="00F4310D">
              <w:rPr>
                <w:rFonts w:cstheme="minorHAnsi"/>
                <w:b/>
                <w:i w:val="0"/>
              </w:rPr>
              <w:t>Počet zařízení</w:t>
            </w:r>
          </w:p>
        </w:tc>
        <w:tc>
          <w:tcPr>
            <w:tcW w:w="5038" w:type="dxa"/>
            <w:tcBorders>
              <w:top w:val="single" w:sz="4" w:space="0" w:color="auto"/>
              <w:left w:val="single" w:sz="4" w:space="0" w:color="auto"/>
              <w:bottom w:val="single" w:sz="4" w:space="0" w:color="auto"/>
              <w:right w:val="single" w:sz="4" w:space="0" w:color="auto"/>
            </w:tcBorders>
            <w:noWrap/>
            <w:hideMark/>
          </w:tcPr>
          <w:p w14:paraId="7088CC86" w14:textId="77777777" w:rsidR="00C169B7" w:rsidRPr="00E37AC2" w:rsidRDefault="008F7064" w:rsidP="0047763E">
            <w:pPr>
              <w:spacing w:after="120" w:line="288"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w:t>
            </w:r>
            <w:r w:rsidR="00C169B7" w:rsidRPr="00E37AC2">
              <w:rPr>
                <w:rFonts w:cstheme="minorHAnsi"/>
              </w:rPr>
              <w:t xml:space="preserve"> ks</w:t>
            </w:r>
          </w:p>
        </w:tc>
      </w:tr>
    </w:tbl>
    <w:p w14:paraId="6A29E2B6" w14:textId="77777777" w:rsidR="008F7064" w:rsidRDefault="008F7064" w:rsidP="00C169B7">
      <w:pPr>
        <w:keepNext/>
        <w:spacing w:before="120" w:after="120" w:line="288" w:lineRule="auto"/>
        <w:ind w:firstLine="1418"/>
        <w:rPr>
          <w:rFonts w:cstheme="minorHAnsi"/>
          <w:b/>
        </w:rPr>
      </w:pPr>
    </w:p>
    <w:p w14:paraId="63EB4378" w14:textId="77777777" w:rsidR="00C169B7" w:rsidRDefault="008F7064" w:rsidP="00C169B7">
      <w:pPr>
        <w:keepNext/>
        <w:spacing w:before="120" w:after="120" w:line="288" w:lineRule="auto"/>
        <w:ind w:firstLine="1418"/>
        <w:rPr>
          <w:rFonts w:cstheme="minorHAnsi"/>
          <w:b/>
        </w:rPr>
      </w:pPr>
      <w:r>
        <w:rPr>
          <w:rFonts w:cstheme="minorHAnsi"/>
          <w:b/>
        </w:rPr>
        <w:t>Parametry tabletu č. 2</w:t>
      </w:r>
      <w:r>
        <w:rPr>
          <w:rFonts w:cstheme="minorHAnsi"/>
          <w:b/>
        </w:rPr>
        <w:tab/>
      </w:r>
      <w:r>
        <w:rPr>
          <w:rFonts w:cstheme="minorHAnsi"/>
          <w:b/>
        </w:rPr>
        <w:tab/>
        <w:t>Minimální požadavky</w:t>
      </w:r>
    </w:p>
    <w:tbl>
      <w:tblPr>
        <w:tblStyle w:val="Barevntabulkasmkou7"/>
        <w:tblW w:w="0" w:type="auto"/>
        <w:tblLook w:val="04A0" w:firstRow="1" w:lastRow="0" w:firstColumn="1" w:lastColumn="0" w:noHBand="0" w:noVBand="1"/>
      </w:tblPr>
      <w:tblGrid>
        <w:gridCol w:w="3918"/>
        <w:gridCol w:w="5038"/>
      </w:tblGrid>
      <w:tr w:rsidR="008F7064" w:rsidRPr="00C169B7" w14:paraId="72D78F22" w14:textId="77777777" w:rsidTr="0047763E">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3884D40" w14:textId="77777777" w:rsidR="008F7064" w:rsidRPr="00895420" w:rsidRDefault="00F64D6B" w:rsidP="0047763E">
            <w:pPr>
              <w:rPr>
                <w:b w:val="0"/>
                <w:i w:val="0"/>
                <w:color w:val="auto"/>
              </w:rPr>
            </w:pPr>
            <w:r>
              <w:rPr>
                <w:b w:val="0"/>
                <w:i w:val="0"/>
                <w:color w:val="auto"/>
              </w:rPr>
              <w:t>Typ procesoru</w:t>
            </w:r>
          </w:p>
        </w:tc>
        <w:tc>
          <w:tcPr>
            <w:tcW w:w="5038" w:type="dxa"/>
            <w:tcBorders>
              <w:top w:val="single" w:sz="4" w:space="0" w:color="auto"/>
              <w:left w:val="single" w:sz="4" w:space="0" w:color="auto"/>
              <w:bottom w:val="single" w:sz="4" w:space="0" w:color="auto"/>
              <w:right w:val="single" w:sz="4" w:space="0" w:color="auto"/>
            </w:tcBorders>
            <w:noWrap/>
            <w:hideMark/>
          </w:tcPr>
          <w:p w14:paraId="2F08775A" w14:textId="77777777" w:rsidR="008F7064" w:rsidRPr="00F64D6B" w:rsidRDefault="00F64D6B" w:rsidP="004776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F64D6B">
              <w:rPr>
                <w:rStyle w:val="Siln"/>
                <w:rFonts w:asciiTheme="minorHAnsi" w:hAnsiTheme="minorHAnsi" w:cstheme="minorHAnsi"/>
                <w:color w:val="222222"/>
                <w:bdr w:val="none" w:sz="0" w:space="0" w:color="auto" w:frame="1"/>
                <w:shd w:val="clear" w:color="auto" w:fill="FFFFFF"/>
              </w:rPr>
              <w:t>Qualcomm Snapdragon 439</w:t>
            </w:r>
          </w:p>
        </w:tc>
      </w:tr>
      <w:tr w:rsidR="008F7064" w:rsidRPr="008E16FD" w14:paraId="747CD487"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29B0A94" w14:textId="77777777" w:rsidR="008F7064" w:rsidRPr="008E16FD" w:rsidRDefault="008F7064" w:rsidP="0047763E">
            <w:pPr>
              <w:rPr>
                <w:i w:val="0"/>
                <w:color w:val="auto"/>
              </w:rPr>
            </w:pPr>
            <w:r>
              <w:rPr>
                <w:i w:val="0"/>
                <w:color w:val="auto"/>
              </w:rPr>
              <w:t>Velikost paměti</w:t>
            </w:r>
          </w:p>
        </w:tc>
        <w:tc>
          <w:tcPr>
            <w:tcW w:w="5038" w:type="dxa"/>
            <w:tcBorders>
              <w:top w:val="single" w:sz="4" w:space="0" w:color="auto"/>
              <w:left w:val="single" w:sz="4" w:space="0" w:color="auto"/>
              <w:bottom w:val="single" w:sz="4" w:space="0" w:color="auto"/>
              <w:right w:val="single" w:sz="4" w:space="0" w:color="auto"/>
            </w:tcBorders>
            <w:noWrap/>
            <w:hideMark/>
          </w:tcPr>
          <w:p w14:paraId="20F1BA17" w14:textId="77777777" w:rsidR="008F7064" w:rsidRPr="008E16FD" w:rsidRDefault="00F64D6B" w:rsidP="0047763E">
            <w:pPr>
              <w:cnfStyle w:val="000000100000" w:firstRow="0" w:lastRow="0" w:firstColumn="0" w:lastColumn="0" w:oddVBand="0" w:evenVBand="0" w:oddHBand="1" w:evenHBand="0" w:firstRowFirstColumn="0" w:firstRowLastColumn="0" w:lastRowFirstColumn="0" w:lastRowLastColumn="0"/>
              <w:rPr>
                <w:color w:val="auto"/>
              </w:rPr>
            </w:pPr>
            <w:r>
              <w:rPr>
                <w:color w:val="auto"/>
              </w:rPr>
              <w:t>64</w:t>
            </w:r>
            <w:r w:rsidR="008F7064" w:rsidRPr="008E16FD">
              <w:rPr>
                <w:color w:val="auto"/>
              </w:rPr>
              <w:t xml:space="preserve"> GB</w:t>
            </w:r>
          </w:p>
        </w:tc>
      </w:tr>
      <w:tr w:rsidR="008F7064" w:rsidRPr="008E16FD" w14:paraId="7BF9185D"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73F22684" w14:textId="77777777" w:rsidR="008F7064" w:rsidRPr="008E16FD" w:rsidRDefault="008F7064" w:rsidP="0047763E">
            <w:pPr>
              <w:rPr>
                <w:i w:val="0"/>
                <w:color w:val="auto"/>
              </w:rPr>
            </w:pPr>
            <w:r>
              <w:rPr>
                <w:i w:val="0"/>
                <w:color w:val="auto"/>
              </w:rPr>
              <w:t>Hmotnost</w:t>
            </w:r>
          </w:p>
        </w:tc>
        <w:tc>
          <w:tcPr>
            <w:tcW w:w="5038" w:type="dxa"/>
            <w:tcBorders>
              <w:top w:val="single" w:sz="4" w:space="0" w:color="auto"/>
              <w:left w:val="single" w:sz="4" w:space="0" w:color="auto"/>
              <w:bottom w:val="single" w:sz="4" w:space="0" w:color="auto"/>
              <w:right w:val="single" w:sz="4" w:space="0" w:color="auto"/>
            </w:tcBorders>
            <w:noWrap/>
            <w:hideMark/>
          </w:tcPr>
          <w:p w14:paraId="2BBC9050" w14:textId="77777777" w:rsidR="008F7064" w:rsidRPr="008E16FD" w:rsidRDefault="00F64D6B" w:rsidP="0047763E">
            <w:pPr>
              <w:cnfStyle w:val="000000000000" w:firstRow="0" w:lastRow="0" w:firstColumn="0" w:lastColumn="0" w:oddVBand="0" w:evenVBand="0" w:oddHBand="0" w:evenHBand="0" w:firstRowFirstColumn="0" w:firstRowLastColumn="0" w:lastRowFirstColumn="0" w:lastRowLastColumn="0"/>
              <w:rPr>
                <w:color w:val="auto"/>
              </w:rPr>
            </w:pPr>
            <w:r>
              <w:rPr>
                <w:color w:val="auto"/>
              </w:rPr>
              <w:t>580</w:t>
            </w:r>
            <w:r w:rsidR="008F7064">
              <w:rPr>
                <w:color w:val="auto"/>
              </w:rPr>
              <w:t xml:space="preserve"> g</w:t>
            </w:r>
          </w:p>
        </w:tc>
      </w:tr>
      <w:tr w:rsidR="008F7064" w:rsidRPr="00AD4205" w14:paraId="4CFFAEC6"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1E2896AE" w14:textId="77777777" w:rsidR="008F7064" w:rsidRPr="008E16FD" w:rsidRDefault="008F7064" w:rsidP="0047763E">
            <w:pPr>
              <w:rPr>
                <w:i w:val="0"/>
                <w:color w:val="auto"/>
              </w:rPr>
            </w:pPr>
            <w:r>
              <w:rPr>
                <w:i w:val="0"/>
                <w:color w:val="auto"/>
              </w:rPr>
              <w:t>Operační paměť</w:t>
            </w:r>
          </w:p>
        </w:tc>
        <w:tc>
          <w:tcPr>
            <w:tcW w:w="5038" w:type="dxa"/>
            <w:tcBorders>
              <w:top w:val="single" w:sz="4" w:space="0" w:color="auto"/>
              <w:left w:val="single" w:sz="4" w:space="0" w:color="auto"/>
              <w:bottom w:val="single" w:sz="4" w:space="0" w:color="auto"/>
              <w:right w:val="single" w:sz="4" w:space="0" w:color="auto"/>
            </w:tcBorders>
            <w:noWrap/>
            <w:hideMark/>
          </w:tcPr>
          <w:p w14:paraId="16296476" w14:textId="77777777" w:rsidR="008F7064" w:rsidRPr="00AD4205" w:rsidRDefault="008F7064" w:rsidP="0047763E">
            <w:pPr>
              <w:cnfStyle w:val="000000100000" w:firstRow="0" w:lastRow="0" w:firstColumn="0" w:lastColumn="0" w:oddVBand="0" w:evenVBand="0" w:oddHBand="1" w:evenHBand="0" w:firstRowFirstColumn="0" w:firstRowLastColumn="0" w:lastRowFirstColumn="0" w:lastRowLastColumn="0"/>
            </w:pPr>
            <w:r>
              <w:t>Android</w:t>
            </w:r>
          </w:p>
        </w:tc>
      </w:tr>
      <w:tr w:rsidR="008F7064" w:rsidRPr="008E16FD" w14:paraId="3B0CE6D7"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7E0CCB5" w14:textId="77777777" w:rsidR="008F7064" w:rsidRPr="008E16FD" w:rsidRDefault="008F7064" w:rsidP="0047763E">
            <w:pPr>
              <w:rPr>
                <w:i w:val="0"/>
                <w:color w:val="auto"/>
              </w:rPr>
            </w:pPr>
            <w:r>
              <w:rPr>
                <w:i w:val="0"/>
                <w:color w:val="auto"/>
              </w:rPr>
              <w:t>Velikost RAM paměti</w:t>
            </w:r>
          </w:p>
        </w:tc>
        <w:tc>
          <w:tcPr>
            <w:tcW w:w="5038" w:type="dxa"/>
            <w:tcBorders>
              <w:top w:val="single" w:sz="4" w:space="0" w:color="auto"/>
              <w:left w:val="single" w:sz="4" w:space="0" w:color="auto"/>
              <w:bottom w:val="single" w:sz="4" w:space="0" w:color="auto"/>
              <w:right w:val="single" w:sz="4" w:space="0" w:color="auto"/>
            </w:tcBorders>
            <w:noWrap/>
            <w:hideMark/>
          </w:tcPr>
          <w:p w14:paraId="5619E902" w14:textId="77777777" w:rsidR="008F7064" w:rsidRPr="008E16FD" w:rsidRDefault="00F64D6B" w:rsidP="0047763E">
            <w:pPr>
              <w:cnfStyle w:val="000000000000" w:firstRow="0" w:lastRow="0" w:firstColumn="0" w:lastColumn="0" w:oddVBand="0" w:evenVBand="0" w:oddHBand="0" w:evenHBand="0" w:firstRowFirstColumn="0" w:firstRowLastColumn="0" w:lastRowFirstColumn="0" w:lastRowLastColumn="0"/>
              <w:rPr>
                <w:color w:val="auto"/>
              </w:rPr>
            </w:pPr>
            <w:r>
              <w:rPr>
                <w:color w:val="auto"/>
              </w:rPr>
              <w:t>4</w:t>
            </w:r>
            <w:r w:rsidR="008F7064">
              <w:rPr>
                <w:color w:val="auto"/>
              </w:rPr>
              <w:t xml:space="preserve"> GB</w:t>
            </w:r>
          </w:p>
        </w:tc>
      </w:tr>
      <w:tr w:rsidR="008F7064" w:rsidRPr="008E16FD" w14:paraId="417B8750"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79009C45" w14:textId="77777777" w:rsidR="008F7064" w:rsidRPr="008E16FD" w:rsidRDefault="008F7064" w:rsidP="0047763E">
            <w:pPr>
              <w:rPr>
                <w:i w:val="0"/>
                <w:color w:val="auto"/>
              </w:rPr>
            </w:pPr>
            <w:r>
              <w:rPr>
                <w:i w:val="0"/>
                <w:color w:val="auto"/>
              </w:rPr>
              <w:t>Úhlopříčka displeje</w:t>
            </w:r>
          </w:p>
        </w:tc>
        <w:tc>
          <w:tcPr>
            <w:tcW w:w="5038" w:type="dxa"/>
            <w:tcBorders>
              <w:top w:val="single" w:sz="4" w:space="0" w:color="auto"/>
              <w:left w:val="single" w:sz="4" w:space="0" w:color="auto"/>
              <w:bottom w:val="single" w:sz="4" w:space="0" w:color="auto"/>
              <w:right w:val="single" w:sz="4" w:space="0" w:color="auto"/>
            </w:tcBorders>
            <w:noWrap/>
            <w:hideMark/>
          </w:tcPr>
          <w:p w14:paraId="2777FEED" w14:textId="77777777" w:rsidR="008F7064" w:rsidRPr="008E16FD" w:rsidRDefault="00F64D6B" w:rsidP="0047763E">
            <w:pPr>
              <w:cnfStyle w:val="000000100000" w:firstRow="0" w:lastRow="0" w:firstColumn="0" w:lastColumn="0" w:oddVBand="0" w:evenVBand="0" w:oddHBand="1" w:evenHBand="0" w:firstRowFirstColumn="0" w:firstRowLastColumn="0" w:lastRowFirstColumn="0" w:lastRowLastColumn="0"/>
              <w:rPr>
                <w:color w:val="auto"/>
              </w:rPr>
            </w:pPr>
            <w:r>
              <w:rPr>
                <w:color w:val="auto"/>
              </w:rPr>
              <w:t>10,1</w:t>
            </w:r>
            <w:r w:rsidR="008F7064" w:rsidRPr="008E16FD">
              <w:rPr>
                <w:color w:val="auto"/>
              </w:rPr>
              <w:t>"</w:t>
            </w:r>
          </w:p>
        </w:tc>
      </w:tr>
      <w:tr w:rsidR="008F7064" w:rsidRPr="00895420" w14:paraId="289B41D5"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B02F143" w14:textId="77777777" w:rsidR="008F7064" w:rsidRPr="008E16FD" w:rsidRDefault="008F7064" w:rsidP="0047763E">
            <w:pPr>
              <w:rPr>
                <w:i w:val="0"/>
                <w:color w:val="auto"/>
              </w:rPr>
            </w:pPr>
            <w:r>
              <w:rPr>
                <w:i w:val="0"/>
                <w:color w:val="auto"/>
              </w:rPr>
              <w:t>Rozlišení displeje</w:t>
            </w:r>
          </w:p>
        </w:tc>
        <w:tc>
          <w:tcPr>
            <w:tcW w:w="5038" w:type="dxa"/>
            <w:tcBorders>
              <w:top w:val="single" w:sz="4" w:space="0" w:color="auto"/>
              <w:left w:val="single" w:sz="4" w:space="0" w:color="auto"/>
              <w:bottom w:val="single" w:sz="4" w:space="0" w:color="auto"/>
              <w:right w:val="single" w:sz="4" w:space="0" w:color="auto"/>
            </w:tcBorders>
            <w:noWrap/>
            <w:hideMark/>
          </w:tcPr>
          <w:p w14:paraId="7AEE7213" w14:textId="77777777" w:rsidR="008F7064" w:rsidRPr="00895420" w:rsidRDefault="00F64D6B" w:rsidP="0047763E">
            <w:pPr>
              <w:cnfStyle w:val="000000000000" w:firstRow="0" w:lastRow="0" w:firstColumn="0" w:lastColumn="0" w:oddVBand="0" w:evenVBand="0" w:oddHBand="0" w:evenHBand="0" w:firstRowFirstColumn="0" w:firstRowLastColumn="0" w:lastRowFirstColumn="0" w:lastRowLastColumn="0"/>
            </w:pPr>
            <w:r>
              <w:rPr>
                <w:color w:val="auto"/>
              </w:rPr>
              <w:t>1920</w:t>
            </w:r>
            <w:r w:rsidR="008F7064">
              <w:rPr>
                <w:color w:val="auto"/>
              </w:rPr>
              <w:t xml:space="preserve"> x </w:t>
            </w:r>
            <w:r>
              <w:rPr>
                <w:color w:val="auto"/>
              </w:rPr>
              <w:t>1200</w:t>
            </w:r>
          </w:p>
        </w:tc>
      </w:tr>
      <w:tr w:rsidR="008F7064" w:rsidRPr="00E37AC2" w14:paraId="255F2377"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hideMark/>
          </w:tcPr>
          <w:p w14:paraId="673956D4" w14:textId="77777777" w:rsidR="008F7064" w:rsidRPr="00F4310D" w:rsidRDefault="008F7064" w:rsidP="0047763E">
            <w:pPr>
              <w:spacing w:after="120" w:line="288" w:lineRule="auto"/>
              <w:rPr>
                <w:rFonts w:cstheme="minorHAnsi"/>
                <w:b/>
                <w:i w:val="0"/>
              </w:rPr>
            </w:pPr>
            <w:r w:rsidRPr="00F4310D">
              <w:rPr>
                <w:rFonts w:cstheme="minorHAnsi"/>
                <w:b/>
                <w:i w:val="0"/>
              </w:rPr>
              <w:t>Počet zařízení</w:t>
            </w:r>
          </w:p>
        </w:tc>
        <w:tc>
          <w:tcPr>
            <w:tcW w:w="5038" w:type="dxa"/>
            <w:tcBorders>
              <w:top w:val="single" w:sz="4" w:space="0" w:color="auto"/>
              <w:left w:val="single" w:sz="4" w:space="0" w:color="auto"/>
              <w:bottom w:val="single" w:sz="4" w:space="0" w:color="auto"/>
              <w:right w:val="single" w:sz="4" w:space="0" w:color="auto"/>
            </w:tcBorders>
            <w:noWrap/>
            <w:hideMark/>
          </w:tcPr>
          <w:p w14:paraId="1DC4E3AD" w14:textId="77777777" w:rsidR="008F7064" w:rsidRPr="00E37AC2" w:rsidRDefault="00F64D6B" w:rsidP="0047763E">
            <w:pPr>
              <w:spacing w:after="120" w:line="288"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sidR="008F7064" w:rsidRPr="00E37AC2">
              <w:rPr>
                <w:rFonts w:cstheme="minorHAnsi"/>
              </w:rPr>
              <w:t xml:space="preserve"> ks</w:t>
            </w:r>
          </w:p>
        </w:tc>
      </w:tr>
    </w:tbl>
    <w:p w14:paraId="4DE047DF" w14:textId="77777777" w:rsidR="00F64D6B" w:rsidRDefault="00F64D6B" w:rsidP="00C169B7">
      <w:pPr>
        <w:keepNext/>
        <w:spacing w:before="120" w:after="120" w:line="288" w:lineRule="auto"/>
        <w:ind w:firstLine="1418"/>
        <w:rPr>
          <w:rFonts w:cstheme="minorHAnsi"/>
          <w:b/>
        </w:rPr>
      </w:pPr>
    </w:p>
    <w:p w14:paraId="30322655" w14:textId="77777777" w:rsidR="008F7064" w:rsidRDefault="00F64D6B" w:rsidP="00C169B7">
      <w:pPr>
        <w:keepNext/>
        <w:spacing w:before="120" w:after="120" w:line="288" w:lineRule="auto"/>
        <w:ind w:firstLine="1418"/>
        <w:rPr>
          <w:rFonts w:cstheme="minorHAnsi"/>
          <w:b/>
        </w:rPr>
      </w:pPr>
      <w:r>
        <w:rPr>
          <w:rFonts w:cstheme="minorHAnsi"/>
          <w:b/>
        </w:rPr>
        <w:t>Parametry tabletu č. 3</w:t>
      </w:r>
      <w:r>
        <w:rPr>
          <w:rFonts w:cstheme="minorHAnsi"/>
          <w:b/>
        </w:rPr>
        <w:tab/>
      </w:r>
      <w:r>
        <w:rPr>
          <w:rFonts w:cstheme="minorHAnsi"/>
          <w:b/>
        </w:rPr>
        <w:tab/>
        <w:t>Minimální požadavky</w:t>
      </w:r>
    </w:p>
    <w:tbl>
      <w:tblPr>
        <w:tblStyle w:val="Barevntabulkasmkou7"/>
        <w:tblW w:w="0" w:type="auto"/>
        <w:tblLook w:val="04A0" w:firstRow="1" w:lastRow="0" w:firstColumn="1" w:lastColumn="0" w:noHBand="0" w:noVBand="1"/>
      </w:tblPr>
      <w:tblGrid>
        <w:gridCol w:w="3918"/>
        <w:gridCol w:w="5038"/>
      </w:tblGrid>
      <w:tr w:rsidR="00F64D6B" w:rsidRPr="00F64D6B" w14:paraId="09A5D7B1" w14:textId="77777777" w:rsidTr="0047763E">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EF54913" w14:textId="77777777" w:rsidR="00F64D6B" w:rsidRPr="00895420" w:rsidRDefault="00F64D6B" w:rsidP="0047763E">
            <w:pPr>
              <w:rPr>
                <w:b w:val="0"/>
                <w:i w:val="0"/>
                <w:color w:val="auto"/>
              </w:rPr>
            </w:pPr>
            <w:r>
              <w:rPr>
                <w:b w:val="0"/>
                <w:i w:val="0"/>
                <w:color w:val="auto"/>
              </w:rPr>
              <w:t>Typ procesoru</w:t>
            </w:r>
          </w:p>
        </w:tc>
        <w:tc>
          <w:tcPr>
            <w:tcW w:w="5038" w:type="dxa"/>
            <w:tcBorders>
              <w:top w:val="single" w:sz="4" w:space="0" w:color="auto"/>
              <w:left w:val="single" w:sz="4" w:space="0" w:color="auto"/>
              <w:bottom w:val="single" w:sz="4" w:space="0" w:color="auto"/>
              <w:right w:val="single" w:sz="4" w:space="0" w:color="auto"/>
            </w:tcBorders>
            <w:noWrap/>
            <w:hideMark/>
          </w:tcPr>
          <w:p w14:paraId="7301083C" w14:textId="77777777" w:rsidR="00F64D6B" w:rsidRPr="00F64D6B" w:rsidRDefault="00F64D6B" w:rsidP="004776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F64D6B">
              <w:rPr>
                <w:rStyle w:val="Siln"/>
                <w:rFonts w:asciiTheme="minorHAnsi" w:hAnsiTheme="minorHAnsi" w:cstheme="minorHAnsi"/>
                <w:color w:val="222222"/>
                <w:bdr w:val="none" w:sz="0" w:space="0" w:color="auto" w:frame="1"/>
                <w:shd w:val="clear" w:color="auto" w:fill="FFFFFF"/>
              </w:rPr>
              <w:t>MediaTek</w:t>
            </w:r>
            <w:r w:rsidRPr="00F64D6B">
              <w:rPr>
                <w:rFonts w:asciiTheme="minorHAnsi" w:hAnsiTheme="minorHAnsi" w:cstheme="minorHAnsi"/>
                <w:color w:val="222222"/>
                <w:shd w:val="clear" w:color="auto" w:fill="FFFFFF"/>
              </w:rPr>
              <w:t> </w:t>
            </w:r>
            <w:r w:rsidRPr="00F64D6B">
              <w:rPr>
                <w:rStyle w:val="Siln"/>
                <w:rFonts w:asciiTheme="minorHAnsi" w:hAnsiTheme="minorHAnsi" w:cstheme="minorHAnsi"/>
                <w:color w:val="222222"/>
                <w:bdr w:val="none" w:sz="0" w:space="0" w:color="auto" w:frame="1"/>
                <w:shd w:val="clear" w:color="auto" w:fill="FFFFFF"/>
              </w:rPr>
              <w:t>Helio A22</w:t>
            </w:r>
          </w:p>
        </w:tc>
      </w:tr>
      <w:tr w:rsidR="00F64D6B" w:rsidRPr="008E16FD" w14:paraId="3E2AE2DF"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A505860" w14:textId="77777777" w:rsidR="00F64D6B" w:rsidRPr="008E16FD" w:rsidRDefault="00F64D6B" w:rsidP="0047763E">
            <w:pPr>
              <w:rPr>
                <w:i w:val="0"/>
                <w:color w:val="auto"/>
              </w:rPr>
            </w:pPr>
            <w:r>
              <w:rPr>
                <w:i w:val="0"/>
                <w:color w:val="auto"/>
              </w:rPr>
              <w:t>Velikost paměti</w:t>
            </w:r>
          </w:p>
        </w:tc>
        <w:tc>
          <w:tcPr>
            <w:tcW w:w="5038" w:type="dxa"/>
            <w:tcBorders>
              <w:top w:val="single" w:sz="4" w:space="0" w:color="auto"/>
              <w:left w:val="single" w:sz="4" w:space="0" w:color="auto"/>
              <w:bottom w:val="single" w:sz="4" w:space="0" w:color="auto"/>
              <w:right w:val="single" w:sz="4" w:space="0" w:color="auto"/>
            </w:tcBorders>
            <w:noWrap/>
            <w:hideMark/>
          </w:tcPr>
          <w:p w14:paraId="375B21C2" w14:textId="77777777" w:rsidR="00F64D6B" w:rsidRPr="008E16FD" w:rsidRDefault="001709C3" w:rsidP="0047763E">
            <w:pPr>
              <w:cnfStyle w:val="000000100000" w:firstRow="0" w:lastRow="0" w:firstColumn="0" w:lastColumn="0" w:oddVBand="0" w:evenVBand="0" w:oddHBand="1" w:evenHBand="0" w:firstRowFirstColumn="0" w:firstRowLastColumn="0" w:lastRowFirstColumn="0" w:lastRowLastColumn="0"/>
              <w:rPr>
                <w:color w:val="auto"/>
              </w:rPr>
            </w:pPr>
            <w:r>
              <w:rPr>
                <w:color w:val="auto"/>
              </w:rPr>
              <w:t>32</w:t>
            </w:r>
            <w:r w:rsidR="00F64D6B" w:rsidRPr="008E16FD">
              <w:rPr>
                <w:color w:val="auto"/>
              </w:rPr>
              <w:t xml:space="preserve"> GB</w:t>
            </w:r>
          </w:p>
        </w:tc>
      </w:tr>
      <w:tr w:rsidR="00F64D6B" w:rsidRPr="008E16FD" w14:paraId="116B20BF"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E4E6539" w14:textId="77777777" w:rsidR="00F64D6B" w:rsidRPr="008E16FD" w:rsidRDefault="00F64D6B" w:rsidP="0047763E">
            <w:pPr>
              <w:rPr>
                <w:i w:val="0"/>
                <w:color w:val="auto"/>
              </w:rPr>
            </w:pPr>
            <w:r>
              <w:rPr>
                <w:i w:val="0"/>
                <w:color w:val="auto"/>
              </w:rPr>
              <w:t>Hmotnost</w:t>
            </w:r>
          </w:p>
        </w:tc>
        <w:tc>
          <w:tcPr>
            <w:tcW w:w="5038" w:type="dxa"/>
            <w:tcBorders>
              <w:top w:val="single" w:sz="4" w:space="0" w:color="auto"/>
              <w:left w:val="single" w:sz="4" w:space="0" w:color="auto"/>
              <w:bottom w:val="single" w:sz="4" w:space="0" w:color="auto"/>
              <w:right w:val="single" w:sz="4" w:space="0" w:color="auto"/>
            </w:tcBorders>
            <w:noWrap/>
            <w:hideMark/>
          </w:tcPr>
          <w:p w14:paraId="708DF7DF" w14:textId="77777777" w:rsidR="00F64D6B" w:rsidRPr="008E16FD" w:rsidRDefault="001709C3" w:rsidP="0047763E">
            <w:pPr>
              <w:cnfStyle w:val="000000000000" w:firstRow="0" w:lastRow="0" w:firstColumn="0" w:lastColumn="0" w:oddVBand="0" w:evenVBand="0" w:oddHBand="0" w:evenHBand="0" w:firstRowFirstColumn="0" w:firstRowLastColumn="0" w:lastRowFirstColumn="0" w:lastRowLastColumn="0"/>
              <w:rPr>
                <w:color w:val="auto"/>
              </w:rPr>
            </w:pPr>
            <w:r>
              <w:rPr>
                <w:color w:val="auto"/>
              </w:rPr>
              <w:t>305</w:t>
            </w:r>
            <w:r w:rsidR="00F64D6B">
              <w:rPr>
                <w:color w:val="auto"/>
              </w:rPr>
              <w:t xml:space="preserve"> g</w:t>
            </w:r>
          </w:p>
        </w:tc>
      </w:tr>
      <w:tr w:rsidR="00F64D6B" w:rsidRPr="00AD4205" w14:paraId="623EE7A7"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5D4073E" w14:textId="77777777" w:rsidR="00F64D6B" w:rsidRPr="008E16FD" w:rsidRDefault="00F64D6B" w:rsidP="0047763E">
            <w:pPr>
              <w:rPr>
                <w:i w:val="0"/>
                <w:color w:val="auto"/>
              </w:rPr>
            </w:pPr>
            <w:r>
              <w:rPr>
                <w:i w:val="0"/>
                <w:color w:val="auto"/>
              </w:rPr>
              <w:t>Operační paměť</w:t>
            </w:r>
          </w:p>
        </w:tc>
        <w:tc>
          <w:tcPr>
            <w:tcW w:w="5038" w:type="dxa"/>
            <w:tcBorders>
              <w:top w:val="single" w:sz="4" w:space="0" w:color="auto"/>
              <w:left w:val="single" w:sz="4" w:space="0" w:color="auto"/>
              <w:bottom w:val="single" w:sz="4" w:space="0" w:color="auto"/>
              <w:right w:val="single" w:sz="4" w:space="0" w:color="auto"/>
            </w:tcBorders>
            <w:noWrap/>
            <w:hideMark/>
          </w:tcPr>
          <w:p w14:paraId="4226B6C8" w14:textId="77777777" w:rsidR="00F64D6B" w:rsidRPr="00AD4205" w:rsidRDefault="00F64D6B" w:rsidP="0047763E">
            <w:pPr>
              <w:cnfStyle w:val="000000100000" w:firstRow="0" w:lastRow="0" w:firstColumn="0" w:lastColumn="0" w:oddVBand="0" w:evenVBand="0" w:oddHBand="1" w:evenHBand="0" w:firstRowFirstColumn="0" w:firstRowLastColumn="0" w:lastRowFirstColumn="0" w:lastRowLastColumn="0"/>
            </w:pPr>
            <w:r>
              <w:t>Android</w:t>
            </w:r>
          </w:p>
        </w:tc>
      </w:tr>
      <w:tr w:rsidR="00F64D6B" w:rsidRPr="008E16FD" w14:paraId="14CB2E28"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2249D912" w14:textId="77777777" w:rsidR="00F64D6B" w:rsidRPr="008E16FD" w:rsidRDefault="00F64D6B" w:rsidP="0047763E">
            <w:pPr>
              <w:rPr>
                <w:i w:val="0"/>
                <w:color w:val="auto"/>
              </w:rPr>
            </w:pPr>
            <w:r>
              <w:rPr>
                <w:i w:val="0"/>
                <w:color w:val="auto"/>
              </w:rPr>
              <w:t>Velikost RAM paměti</w:t>
            </w:r>
          </w:p>
        </w:tc>
        <w:tc>
          <w:tcPr>
            <w:tcW w:w="5038" w:type="dxa"/>
            <w:tcBorders>
              <w:top w:val="single" w:sz="4" w:space="0" w:color="auto"/>
              <w:left w:val="single" w:sz="4" w:space="0" w:color="auto"/>
              <w:bottom w:val="single" w:sz="4" w:space="0" w:color="auto"/>
              <w:right w:val="single" w:sz="4" w:space="0" w:color="auto"/>
            </w:tcBorders>
            <w:noWrap/>
            <w:hideMark/>
          </w:tcPr>
          <w:p w14:paraId="0619547F" w14:textId="77777777" w:rsidR="00F64D6B" w:rsidRPr="008E16FD" w:rsidRDefault="001709C3" w:rsidP="0047763E">
            <w:pPr>
              <w:cnfStyle w:val="000000000000" w:firstRow="0" w:lastRow="0" w:firstColumn="0" w:lastColumn="0" w:oddVBand="0" w:evenVBand="0" w:oddHBand="0" w:evenHBand="0" w:firstRowFirstColumn="0" w:firstRowLastColumn="0" w:lastRowFirstColumn="0" w:lastRowLastColumn="0"/>
              <w:rPr>
                <w:color w:val="auto"/>
              </w:rPr>
            </w:pPr>
            <w:r>
              <w:rPr>
                <w:color w:val="auto"/>
              </w:rPr>
              <w:t>2</w:t>
            </w:r>
            <w:r w:rsidR="00F64D6B">
              <w:rPr>
                <w:color w:val="auto"/>
              </w:rPr>
              <w:t xml:space="preserve"> GB</w:t>
            </w:r>
          </w:p>
        </w:tc>
      </w:tr>
      <w:tr w:rsidR="00F64D6B" w:rsidRPr="008E16FD" w14:paraId="51CA226C"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1B679D7" w14:textId="77777777" w:rsidR="00F64D6B" w:rsidRPr="008E16FD" w:rsidRDefault="00F64D6B" w:rsidP="0047763E">
            <w:pPr>
              <w:rPr>
                <w:i w:val="0"/>
                <w:color w:val="auto"/>
              </w:rPr>
            </w:pPr>
            <w:r>
              <w:rPr>
                <w:i w:val="0"/>
                <w:color w:val="auto"/>
              </w:rPr>
              <w:t>Úhlopříčka displeje</w:t>
            </w:r>
          </w:p>
        </w:tc>
        <w:tc>
          <w:tcPr>
            <w:tcW w:w="5038" w:type="dxa"/>
            <w:tcBorders>
              <w:top w:val="single" w:sz="4" w:space="0" w:color="auto"/>
              <w:left w:val="single" w:sz="4" w:space="0" w:color="auto"/>
              <w:bottom w:val="single" w:sz="4" w:space="0" w:color="auto"/>
              <w:right w:val="single" w:sz="4" w:space="0" w:color="auto"/>
            </w:tcBorders>
            <w:noWrap/>
            <w:hideMark/>
          </w:tcPr>
          <w:p w14:paraId="606D079E" w14:textId="77777777" w:rsidR="00F64D6B" w:rsidRPr="008E16FD" w:rsidRDefault="001709C3" w:rsidP="0047763E">
            <w:pPr>
              <w:cnfStyle w:val="000000100000" w:firstRow="0" w:lastRow="0" w:firstColumn="0" w:lastColumn="0" w:oddVBand="0" w:evenVBand="0" w:oddHBand="1" w:evenHBand="0" w:firstRowFirstColumn="0" w:firstRowLastColumn="0" w:lastRowFirstColumn="0" w:lastRowLastColumn="0"/>
              <w:rPr>
                <w:color w:val="auto"/>
              </w:rPr>
            </w:pPr>
            <w:r>
              <w:rPr>
                <w:color w:val="auto"/>
              </w:rPr>
              <w:t>8</w:t>
            </w:r>
            <w:r w:rsidR="00F64D6B" w:rsidRPr="008E16FD">
              <w:rPr>
                <w:color w:val="auto"/>
              </w:rPr>
              <w:t>"</w:t>
            </w:r>
          </w:p>
        </w:tc>
      </w:tr>
      <w:tr w:rsidR="00F64D6B" w:rsidRPr="00895420" w14:paraId="7A09EA96"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29763E6" w14:textId="77777777" w:rsidR="00F64D6B" w:rsidRPr="008E16FD" w:rsidRDefault="00F64D6B" w:rsidP="0047763E">
            <w:pPr>
              <w:rPr>
                <w:i w:val="0"/>
                <w:color w:val="auto"/>
              </w:rPr>
            </w:pPr>
            <w:r>
              <w:rPr>
                <w:i w:val="0"/>
                <w:color w:val="auto"/>
              </w:rPr>
              <w:t>Rozlišení displeje</w:t>
            </w:r>
          </w:p>
        </w:tc>
        <w:tc>
          <w:tcPr>
            <w:tcW w:w="5038" w:type="dxa"/>
            <w:tcBorders>
              <w:top w:val="single" w:sz="4" w:space="0" w:color="auto"/>
              <w:left w:val="single" w:sz="4" w:space="0" w:color="auto"/>
              <w:bottom w:val="single" w:sz="4" w:space="0" w:color="auto"/>
              <w:right w:val="single" w:sz="4" w:space="0" w:color="auto"/>
            </w:tcBorders>
            <w:noWrap/>
            <w:hideMark/>
          </w:tcPr>
          <w:p w14:paraId="14E04028" w14:textId="77777777" w:rsidR="00F64D6B" w:rsidRPr="00895420" w:rsidRDefault="001709C3" w:rsidP="0047763E">
            <w:pPr>
              <w:cnfStyle w:val="000000000000" w:firstRow="0" w:lastRow="0" w:firstColumn="0" w:lastColumn="0" w:oddVBand="0" w:evenVBand="0" w:oddHBand="0" w:evenHBand="0" w:firstRowFirstColumn="0" w:firstRowLastColumn="0" w:lastRowFirstColumn="0" w:lastRowLastColumn="0"/>
            </w:pPr>
            <w:r>
              <w:rPr>
                <w:color w:val="auto"/>
              </w:rPr>
              <w:t>1280</w:t>
            </w:r>
            <w:r w:rsidR="00F64D6B">
              <w:rPr>
                <w:color w:val="auto"/>
              </w:rPr>
              <w:t xml:space="preserve"> x </w:t>
            </w:r>
            <w:r>
              <w:rPr>
                <w:color w:val="auto"/>
              </w:rPr>
              <w:t>8</w:t>
            </w:r>
            <w:r w:rsidR="00F64D6B">
              <w:rPr>
                <w:color w:val="auto"/>
              </w:rPr>
              <w:t>00</w:t>
            </w:r>
          </w:p>
        </w:tc>
      </w:tr>
      <w:tr w:rsidR="00F64D6B" w:rsidRPr="00E37AC2" w14:paraId="46966170"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hideMark/>
          </w:tcPr>
          <w:p w14:paraId="69797533" w14:textId="77777777" w:rsidR="00F64D6B" w:rsidRPr="00F4310D" w:rsidRDefault="00F64D6B" w:rsidP="0047763E">
            <w:pPr>
              <w:spacing w:after="120" w:line="288" w:lineRule="auto"/>
              <w:rPr>
                <w:rFonts w:cstheme="minorHAnsi"/>
                <w:b/>
                <w:i w:val="0"/>
              </w:rPr>
            </w:pPr>
            <w:r w:rsidRPr="00F4310D">
              <w:rPr>
                <w:rFonts w:cstheme="minorHAnsi"/>
                <w:b/>
                <w:i w:val="0"/>
              </w:rPr>
              <w:t>Počet zařízení</w:t>
            </w:r>
          </w:p>
        </w:tc>
        <w:tc>
          <w:tcPr>
            <w:tcW w:w="5038" w:type="dxa"/>
            <w:tcBorders>
              <w:top w:val="single" w:sz="4" w:space="0" w:color="auto"/>
              <w:left w:val="single" w:sz="4" w:space="0" w:color="auto"/>
              <w:bottom w:val="single" w:sz="4" w:space="0" w:color="auto"/>
              <w:right w:val="single" w:sz="4" w:space="0" w:color="auto"/>
            </w:tcBorders>
            <w:noWrap/>
            <w:hideMark/>
          </w:tcPr>
          <w:p w14:paraId="73921757" w14:textId="77777777" w:rsidR="00F64D6B" w:rsidRPr="00E37AC2" w:rsidRDefault="001709C3" w:rsidP="0047763E">
            <w:pPr>
              <w:spacing w:after="120" w:line="288"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r w:rsidR="00F64D6B" w:rsidRPr="00E37AC2">
              <w:rPr>
                <w:rFonts w:cstheme="minorHAnsi"/>
              </w:rPr>
              <w:t xml:space="preserve"> ks</w:t>
            </w:r>
          </w:p>
        </w:tc>
      </w:tr>
    </w:tbl>
    <w:p w14:paraId="1224D0D8" w14:textId="77777777" w:rsidR="00F64D6B" w:rsidRDefault="00F64D6B" w:rsidP="00C169B7">
      <w:pPr>
        <w:keepNext/>
        <w:spacing w:before="120" w:after="120" w:line="288" w:lineRule="auto"/>
        <w:ind w:firstLine="1418"/>
        <w:rPr>
          <w:rFonts w:cstheme="minorHAnsi"/>
          <w:b/>
        </w:rPr>
      </w:pPr>
    </w:p>
    <w:p w14:paraId="296CA910" w14:textId="77777777" w:rsidR="001709C3" w:rsidRDefault="001709C3" w:rsidP="00C169B7">
      <w:pPr>
        <w:keepNext/>
        <w:spacing w:before="120" w:after="120" w:line="288" w:lineRule="auto"/>
        <w:ind w:firstLine="1418"/>
        <w:rPr>
          <w:rFonts w:cstheme="minorHAnsi"/>
          <w:b/>
        </w:rPr>
      </w:pPr>
      <w:r>
        <w:rPr>
          <w:rFonts w:cstheme="minorHAnsi"/>
          <w:b/>
        </w:rPr>
        <w:t>Parametry tabletu č. 4</w:t>
      </w:r>
      <w:r>
        <w:rPr>
          <w:rFonts w:cstheme="minorHAnsi"/>
          <w:b/>
        </w:rPr>
        <w:tab/>
      </w:r>
      <w:r>
        <w:rPr>
          <w:rFonts w:cstheme="minorHAnsi"/>
          <w:b/>
        </w:rPr>
        <w:tab/>
        <w:t>Minimální požadavky</w:t>
      </w:r>
    </w:p>
    <w:tbl>
      <w:tblPr>
        <w:tblStyle w:val="Barevntabulkasmkou7"/>
        <w:tblW w:w="0" w:type="auto"/>
        <w:tblLook w:val="04A0" w:firstRow="1" w:lastRow="0" w:firstColumn="1" w:lastColumn="0" w:noHBand="0" w:noVBand="1"/>
      </w:tblPr>
      <w:tblGrid>
        <w:gridCol w:w="3918"/>
        <w:gridCol w:w="5038"/>
      </w:tblGrid>
      <w:tr w:rsidR="001709C3" w:rsidRPr="00F64D6B" w14:paraId="0F993898" w14:textId="77777777" w:rsidTr="0047763E">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89EA64D" w14:textId="77777777" w:rsidR="001709C3" w:rsidRPr="00895420" w:rsidRDefault="001709C3" w:rsidP="0047763E">
            <w:pPr>
              <w:rPr>
                <w:b w:val="0"/>
                <w:i w:val="0"/>
                <w:color w:val="auto"/>
              </w:rPr>
            </w:pPr>
            <w:r>
              <w:rPr>
                <w:b w:val="0"/>
                <w:i w:val="0"/>
                <w:color w:val="auto"/>
              </w:rPr>
              <w:t>Typ procesoru</w:t>
            </w:r>
          </w:p>
        </w:tc>
        <w:tc>
          <w:tcPr>
            <w:tcW w:w="5038" w:type="dxa"/>
            <w:tcBorders>
              <w:top w:val="single" w:sz="4" w:space="0" w:color="auto"/>
              <w:left w:val="single" w:sz="4" w:space="0" w:color="auto"/>
              <w:bottom w:val="single" w:sz="4" w:space="0" w:color="auto"/>
              <w:right w:val="single" w:sz="4" w:space="0" w:color="auto"/>
            </w:tcBorders>
            <w:noWrap/>
            <w:hideMark/>
          </w:tcPr>
          <w:p w14:paraId="095EA980" w14:textId="77777777" w:rsidR="001709C3" w:rsidRPr="00777EBE" w:rsidRDefault="00777EBE" w:rsidP="004776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Pr>
                <w:rFonts w:ascii="Segoe UI" w:hAnsi="Segoe UI" w:cs="Segoe UI"/>
                <w:color w:val="222222"/>
                <w:sz w:val="23"/>
                <w:szCs w:val="23"/>
                <w:shd w:val="clear" w:color="auto" w:fill="FFFFFF"/>
              </w:rPr>
              <w:t> </w:t>
            </w:r>
            <w:r w:rsidRPr="00777EBE">
              <w:rPr>
                <w:rFonts w:asciiTheme="minorHAnsi" w:hAnsiTheme="minorHAnsi" w:cstheme="minorHAnsi"/>
                <w:b w:val="0"/>
                <w:color w:val="222222"/>
                <w:shd w:val="clear" w:color="auto" w:fill="FFFFFF"/>
              </w:rPr>
              <w:t>A12 Bionic</w:t>
            </w:r>
          </w:p>
        </w:tc>
      </w:tr>
      <w:tr w:rsidR="001709C3" w:rsidRPr="008E16FD" w14:paraId="2270C78E"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041CCF54" w14:textId="77777777" w:rsidR="001709C3" w:rsidRPr="008E16FD" w:rsidRDefault="001709C3" w:rsidP="0047763E">
            <w:pPr>
              <w:rPr>
                <w:i w:val="0"/>
                <w:color w:val="auto"/>
              </w:rPr>
            </w:pPr>
            <w:r>
              <w:rPr>
                <w:i w:val="0"/>
                <w:color w:val="auto"/>
              </w:rPr>
              <w:t>Velikost paměti</w:t>
            </w:r>
          </w:p>
        </w:tc>
        <w:tc>
          <w:tcPr>
            <w:tcW w:w="5038" w:type="dxa"/>
            <w:tcBorders>
              <w:top w:val="single" w:sz="4" w:space="0" w:color="auto"/>
              <w:left w:val="single" w:sz="4" w:space="0" w:color="auto"/>
              <w:bottom w:val="single" w:sz="4" w:space="0" w:color="auto"/>
              <w:right w:val="single" w:sz="4" w:space="0" w:color="auto"/>
            </w:tcBorders>
            <w:noWrap/>
            <w:hideMark/>
          </w:tcPr>
          <w:p w14:paraId="604A6E27" w14:textId="77777777" w:rsidR="001709C3" w:rsidRPr="008E16FD" w:rsidRDefault="00777EBE" w:rsidP="0047763E">
            <w:pPr>
              <w:cnfStyle w:val="000000100000" w:firstRow="0" w:lastRow="0" w:firstColumn="0" w:lastColumn="0" w:oddVBand="0" w:evenVBand="0" w:oddHBand="1" w:evenHBand="0" w:firstRowFirstColumn="0" w:firstRowLastColumn="0" w:lastRowFirstColumn="0" w:lastRowLastColumn="0"/>
              <w:rPr>
                <w:color w:val="auto"/>
              </w:rPr>
            </w:pPr>
            <w:r>
              <w:rPr>
                <w:color w:val="auto"/>
              </w:rPr>
              <w:t>32</w:t>
            </w:r>
            <w:r w:rsidR="001709C3" w:rsidRPr="008E16FD">
              <w:rPr>
                <w:color w:val="auto"/>
              </w:rPr>
              <w:t xml:space="preserve"> GB</w:t>
            </w:r>
          </w:p>
        </w:tc>
      </w:tr>
      <w:tr w:rsidR="001709C3" w:rsidRPr="008E16FD" w14:paraId="03C7F902"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BA44FF3" w14:textId="77777777" w:rsidR="001709C3" w:rsidRPr="008E16FD" w:rsidRDefault="001709C3" w:rsidP="0047763E">
            <w:pPr>
              <w:rPr>
                <w:i w:val="0"/>
                <w:color w:val="auto"/>
              </w:rPr>
            </w:pPr>
            <w:r>
              <w:rPr>
                <w:i w:val="0"/>
                <w:color w:val="auto"/>
              </w:rPr>
              <w:lastRenderedPageBreak/>
              <w:t>Hmotnost</w:t>
            </w:r>
          </w:p>
        </w:tc>
        <w:tc>
          <w:tcPr>
            <w:tcW w:w="5038" w:type="dxa"/>
            <w:tcBorders>
              <w:top w:val="single" w:sz="4" w:space="0" w:color="auto"/>
              <w:left w:val="single" w:sz="4" w:space="0" w:color="auto"/>
              <w:bottom w:val="single" w:sz="4" w:space="0" w:color="auto"/>
              <w:right w:val="single" w:sz="4" w:space="0" w:color="auto"/>
            </w:tcBorders>
            <w:noWrap/>
            <w:hideMark/>
          </w:tcPr>
          <w:p w14:paraId="499C146A" w14:textId="77777777" w:rsidR="001709C3" w:rsidRPr="008E16FD" w:rsidRDefault="00777EBE" w:rsidP="0047763E">
            <w:pPr>
              <w:cnfStyle w:val="000000000000" w:firstRow="0" w:lastRow="0" w:firstColumn="0" w:lastColumn="0" w:oddVBand="0" w:evenVBand="0" w:oddHBand="0" w:evenHBand="0" w:firstRowFirstColumn="0" w:firstRowLastColumn="0" w:lastRowFirstColumn="0" w:lastRowLastColumn="0"/>
              <w:rPr>
                <w:color w:val="auto"/>
              </w:rPr>
            </w:pPr>
            <w:r>
              <w:rPr>
                <w:color w:val="auto"/>
              </w:rPr>
              <w:t>490</w:t>
            </w:r>
            <w:r w:rsidR="001709C3">
              <w:rPr>
                <w:color w:val="auto"/>
              </w:rPr>
              <w:t xml:space="preserve"> g</w:t>
            </w:r>
          </w:p>
        </w:tc>
      </w:tr>
      <w:tr w:rsidR="001709C3" w:rsidRPr="00AD4205" w14:paraId="5B7F1177"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29A874AE" w14:textId="77777777" w:rsidR="001709C3" w:rsidRPr="008E16FD" w:rsidRDefault="001709C3" w:rsidP="0047763E">
            <w:pPr>
              <w:rPr>
                <w:i w:val="0"/>
                <w:color w:val="auto"/>
              </w:rPr>
            </w:pPr>
            <w:r>
              <w:rPr>
                <w:i w:val="0"/>
                <w:color w:val="auto"/>
              </w:rPr>
              <w:t>Operační paměť</w:t>
            </w:r>
          </w:p>
        </w:tc>
        <w:tc>
          <w:tcPr>
            <w:tcW w:w="5038" w:type="dxa"/>
            <w:tcBorders>
              <w:top w:val="single" w:sz="4" w:space="0" w:color="auto"/>
              <w:left w:val="single" w:sz="4" w:space="0" w:color="auto"/>
              <w:bottom w:val="single" w:sz="4" w:space="0" w:color="auto"/>
              <w:right w:val="single" w:sz="4" w:space="0" w:color="auto"/>
            </w:tcBorders>
            <w:noWrap/>
            <w:hideMark/>
          </w:tcPr>
          <w:p w14:paraId="3E90FE78" w14:textId="77777777" w:rsidR="001709C3" w:rsidRPr="00AD4205" w:rsidRDefault="00777EBE" w:rsidP="0047763E">
            <w:pPr>
              <w:cnfStyle w:val="000000100000" w:firstRow="0" w:lastRow="0" w:firstColumn="0" w:lastColumn="0" w:oddVBand="0" w:evenVBand="0" w:oddHBand="1" w:evenHBand="0" w:firstRowFirstColumn="0" w:firstRowLastColumn="0" w:lastRowFirstColumn="0" w:lastRowLastColumn="0"/>
            </w:pPr>
            <w:r>
              <w:t>iOS</w:t>
            </w:r>
          </w:p>
        </w:tc>
      </w:tr>
      <w:tr w:rsidR="001709C3" w:rsidRPr="008E16FD" w14:paraId="06EED1CE"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34CDF433" w14:textId="77777777" w:rsidR="001709C3" w:rsidRPr="008E16FD" w:rsidRDefault="001709C3" w:rsidP="0047763E">
            <w:pPr>
              <w:rPr>
                <w:i w:val="0"/>
                <w:color w:val="auto"/>
              </w:rPr>
            </w:pPr>
            <w:r>
              <w:rPr>
                <w:i w:val="0"/>
                <w:color w:val="auto"/>
              </w:rPr>
              <w:t>Úhlopříčka displeje</w:t>
            </w:r>
          </w:p>
        </w:tc>
        <w:tc>
          <w:tcPr>
            <w:tcW w:w="5038" w:type="dxa"/>
            <w:tcBorders>
              <w:top w:val="single" w:sz="4" w:space="0" w:color="auto"/>
              <w:left w:val="single" w:sz="4" w:space="0" w:color="auto"/>
              <w:bottom w:val="single" w:sz="4" w:space="0" w:color="auto"/>
              <w:right w:val="single" w:sz="4" w:space="0" w:color="auto"/>
            </w:tcBorders>
            <w:noWrap/>
            <w:hideMark/>
          </w:tcPr>
          <w:p w14:paraId="5C1E0691" w14:textId="77777777" w:rsidR="001709C3" w:rsidRPr="008E16FD" w:rsidRDefault="001709C3" w:rsidP="0047763E">
            <w:pPr>
              <w:cnfStyle w:val="000000000000" w:firstRow="0" w:lastRow="0" w:firstColumn="0" w:lastColumn="0" w:oddVBand="0" w:evenVBand="0" w:oddHBand="0" w:evenHBand="0" w:firstRowFirstColumn="0" w:firstRowLastColumn="0" w:lastRowFirstColumn="0" w:lastRowLastColumn="0"/>
              <w:rPr>
                <w:color w:val="auto"/>
              </w:rPr>
            </w:pPr>
            <w:r>
              <w:rPr>
                <w:color w:val="auto"/>
              </w:rPr>
              <w:t>10</w:t>
            </w:r>
            <w:r w:rsidR="00777EBE">
              <w:rPr>
                <w:color w:val="auto"/>
              </w:rPr>
              <w:t>,2</w:t>
            </w:r>
            <w:r w:rsidRPr="008E16FD">
              <w:rPr>
                <w:color w:val="auto"/>
              </w:rPr>
              <w:t>"</w:t>
            </w:r>
          </w:p>
        </w:tc>
      </w:tr>
      <w:tr w:rsidR="001709C3" w:rsidRPr="00895420" w14:paraId="246A118B"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12F3793F" w14:textId="77777777" w:rsidR="001709C3" w:rsidRPr="008E16FD" w:rsidRDefault="001709C3" w:rsidP="0047763E">
            <w:pPr>
              <w:rPr>
                <w:i w:val="0"/>
                <w:color w:val="auto"/>
              </w:rPr>
            </w:pPr>
            <w:r>
              <w:rPr>
                <w:i w:val="0"/>
                <w:color w:val="auto"/>
              </w:rPr>
              <w:t>Rozlišení displeje</w:t>
            </w:r>
          </w:p>
        </w:tc>
        <w:tc>
          <w:tcPr>
            <w:tcW w:w="5038" w:type="dxa"/>
            <w:tcBorders>
              <w:top w:val="single" w:sz="4" w:space="0" w:color="auto"/>
              <w:left w:val="single" w:sz="4" w:space="0" w:color="auto"/>
              <w:bottom w:val="single" w:sz="4" w:space="0" w:color="auto"/>
              <w:right w:val="single" w:sz="4" w:space="0" w:color="auto"/>
            </w:tcBorders>
            <w:noWrap/>
            <w:hideMark/>
          </w:tcPr>
          <w:p w14:paraId="217F1C36" w14:textId="77777777" w:rsidR="001709C3" w:rsidRPr="00777EBE" w:rsidRDefault="00777EBE" w:rsidP="00777EBE">
            <w:pPr>
              <w:cnfStyle w:val="000000100000" w:firstRow="0" w:lastRow="0" w:firstColumn="0" w:lastColumn="0" w:oddVBand="0" w:evenVBand="0" w:oddHBand="1" w:evenHBand="0" w:firstRowFirstColumn="0" w:firstRowLastColumn="0" w:lastRowFirstColumn="0" w:lastRowLastColumn="0"/>
            </w:pPr>
            <w:r w:rsidRPr="00777EBE">
              <w:t>2160 x 1620</w:t>
            </w:r>
          </w:p>
        </w:tc>
      </w:tr>
      <w:tr w:rsidR="001709C3" w:rsidRPr="00E37AC2" w14:paraId="2A4C66A6"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hideMark/>
          </w:tcPr>
          <w:p w14:paraId="142FD7BE" w14:textId="77777777" w:rsidR="001709C3" w:rsidRPr="00F4310D" w:rsidRDefault="001709C3" w:rsidP="0047763E">
            <w:pPr>
              <w:spacing w:after="120" w:line="288" w:lineRule="auto"/>
              <w:rPr>
                <w:rFonts w:cstheme="minorHAnsi"/>
                <w:b/>
                <w:i w:val="0"/>
              </w:rPr>
            </w:pPr>
            <w:r w:rsidRPr="00F4310D">
              <w:rPr>
                <w:rFonts w:cstheme="minorHAnsi"/>
                <w:b/>
                <w:i w:val="0"/>
              </w:rPr>
              <w:t>Počet zařízení</w:t>
            </w:r>
          </w:p>
        </w:tc>
        <w:tc>
          <w:tcPr>
            <w:tcW w:w="5038" w:type="dxa"/>
            <w:tcBorders>
              <w:top w:val="single" w:sz="4" w:space="0" w:color="auto"/>
              <w:left w:val="single" w:sz="4" w:space="0" w:color="auto"/>
              <w:bottom w:val="single" w:sz="4" w:space="0" w:color="auto"/>
              <w:right w:val="single" w:sz="4" w:space="0" w:color="auto"/>
            </w:tcBorders>
            <w:noWrap/>
            <w:hideMark/>
          </w:tcPr>
          <w:p w14:paraId="0A744A20" w14:textId="77777777" w:rsidR="001709C3" w:rsidRPr="00E37AC2" w:rsidRDefault="001709C3" w:rsidP="0047763E">
            <w:pPr>
              <w:spacing w:after="120" w:line="288"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r w:rsidR="00777EBE">
              <w:rPr>
                <w:rFonts w:cstheme="minorHAnsi"/>
              </w:rPr>
              <w:t>5</w:t>
            </w:r>
            <w:r w:rsidRPr="00E37AC2">
              <w:rPr>
                <w:rFonts w:cstheme="minorHAnsi"/>
              </w:rPr>
              <w:t xml:space="preserve"> ks</w:t>
            </w:r>
          </w:p>
        </w:tc>
      </w:tr>
    </w:tbl>
    <w:p w14:paraId="500AAA8C" w14:textId="77777777" w:rsidR="00B90D2C" w:rsidRDefault="00B90D2C" w:rsidP="00B90D2C">
      <w:pPr>
        <w:keepNext/>
        <w:spacing w:before="120" w:after="120" w:line="288" w:lineRule="auto"/>
        <w:rPr>
          <w:rFonts w:cstheme="minorHAnsi"/>
          <w:b/>
        </w:rPr>
      </w:pPr>
    </w:p>
    <w:p w14:paraId="443D9832" w14:textId="77777777" w:rsidR="001709C3" w:rsidRPr="00114ECF" w:rsidRDefault="00B90D2C" w:rsidP="00B90D2C">
      <w:pPr>
        <w:keepNext/>
        <w:spacing w:before="120" w:after="120" w:line="288" w:lineRule="auto"/>
        <w:rPr>
          <w:rFonts w:cstheme="minorHAnsi"/>
          <w:b/>
          <w:i/>
        </w:rPr>
      </w:pPr>
      <w:r w:rsidRPr="00114ECF">
        <w:rPr>
          <w:rFonts w:cstheme="minorHAnsi"/>
          <w:b/>
          <w:i/>
        </w:rPr>
        <w:t>Technické parametry grafických tabletů:</w:t>
      </w:r>
    </w:p>
    <w:p w14:paraId="0A04A01E" w14:textId="77777777" w:rsidR="00B90D2C" w:rsidRDefault="00B90D2C" w:rsidP="00B90D2C">
      <w:pPr>
        <w:keepNext/>
        <w:spacing w:before="120" w:after="120" w:line="288" w:lineRule="auto"/>
        <w:ind w:firstLine="567"/>
        <w:rPr>
          <w:rFonts w:cstheme="minorHAnsi"/>
          <w:b/>
        </w:rPr>
      </w:pPr>
      <w:r>
        <w:rPr>
          <w:rFonts w:cstheme="minorHAnsi"/>
          <w:b/>
        </w:rPr>
        <w:t>Parametry grafického tabletu č. 1</w:t>
      </w:r>
      <w:r>
        <w:rPr>
          <w:rFonts w:cstheme="minorHAnsi"/>
          <w:b/>
        </w:rPr>
        <w:tab/>
        <w:t>Minimální požadavky</w:t>
      </w:r>
    </w:p>
    <w:tbl>
      <w:tblPr>
        <w:tblStyle w:val="Barevntabulkasmkou7"/>
        <w:tblW w:w="0" w:type="auto"/>
        <w:tblLook w:val="04A0" w:firstRow="1" w:lastRow="0" w:firstColumn="1" w:lastColumn="0" w:noHBand="0" w:noVBand="1"/>
      </w:tblPr>
      <w:tblGrid>
        <w:gridCol w:w="3918"/>
        <w:gridCol w:w="5038"/>
      </w:tblGrid>
      <w:tr w:rsidR="00B90D2C" w:rsidRPr="00777EBE" w14:paraId="1AAF2F38" w14:textId="77777777" w:rsidTr="0047763E">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6E7F4C3A" w14:textId="77777777" w:rsidR="00B90D2C" w:rsidRPr="00895420" w:rsidRDefault="00B90D2C" w:rsidP="00B90D2C">
            <w:pPr>
              <w:rPr>
                <w:b w:val="0"/>
                <w:i w:val="0"/>
                <w:color w:val="auto"/>
              </w:rPr>
            </w:pPr>
            <w:r>
              <w:rPr>
                <w:b w:val="0"/>
                <w:i w:val="0"/>
                <w:color w:val="auto"/>
              </w:rPr>
              <w:t>Rozlišení snímací vrstvy</w:t>
            </w:r>
          </w:p>
        </w:tc>
        <w:tc>
          <w:tcPr>
            <w:tcW w:w="5038" w:type="dxa"/>
            <w:tcBorders>
              <w:top w:val="single" w:sz="4" w:space="0" w:color="auto"/>
              <w:left w:val="single" w:sz="4" w:space="0" w:color="auto"/>
              <w:bottom w:val="single" w:sz="4" w:space="0" w:color="auto"/>
              <w:right w:val="single" w:sz="4" w:space="0" w:color="auto"/>
            </w:tcBorders>
            <w:noWrap/>
            <w:hideMark/>
          </w:tcPr>
          <w:p w14:paraId="249C4927" w14:textId="77777777" w:rsidR="00B90D2C" w:rsidRPr="00B90D2C" w:rsidRDefault="00B90D2C" w:rsidP="004776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Pr>
                <w:rFonts w:ascii="Segoe UI" w:hAnsi="Segoe UI" w:cs="Segoe UI"/>
                <w:color w:val="222222"/>
                <w:sz w:val="23"/>
                <w:szCs w:val="23"/>
                <w:shd w:val="clear" w:color="auto" w:fill="FFFFFF"/>
              </w:rPr>
              <w:t> </w:t>
            </w:r>
            <w:r w:rsidRPr="00B90D2C">
              <w:rPr>
                <w:rFonts w:asciiTheme="minorHAnsi" w:hAnsiTheme="minorHAnsi" w:cstheme="minorHAnsi"/>
                <w:b w:val="0"/>
                <w:color w:val="auto"/>
                <w:shd w:val="clear" w:color="auto" w:fill="FFFFFF"/>
              </w:rPr>
              <w:t>2540 LPI </w:t>
            </w:r>
          </w:p>
        </w:tc>
      </w:tr>
      <w:tr w:rsidR="00B90D2C" w:rsidRPr="008E16FD" w14:paraId="5638498D"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DB326D9" w14:textId="77777777" w:rsidR="00B90D2C" w:rsidRPr="008E16FD" w:rsidRDefault="00B90D2C" w:rsidP="0047763E">
            <w:pPr>
              <w:rPr>
                <w:i w:val="0"/>
                <w:color w:val="auto"/>
              </w:rPr>
            </w:pPr>
            <w:r>
              <w:rPr>
                <w:i w:val="0"/>
                <w:color w:val="auto"/>
              </w:rPr>
              <w:t>Úrovně tlaku</w:t>
            </w:r>
          </w:p>
        </w:tc>
        <w:tc>
          <w:tcPr>
            <w:tcW w:w="5038" w:type="dxa"/>
            <w:tcBorders>
              <w:top w:val="single" w:sz="4" w:space="0" w:color="auto"/>
              <w:left w:val="single" w:sz="4" w:space="0" w:color="auto"/>
              <w:bottom w:val="single" w:sz="4" w:space="0" w:color="auto"/>
              <w:right w:val="single" w:sz="4" w:space="0" w:color="auto"/>
            </w:tcBorders>
            <w:noWrap/>
            <w:hideMark/>
          </w:tcPr>
          <w:p w14:paraId="6CE632D0" w14:textId="77777777" w:rsidR="00B90D2C" w:rsidRPr="008E16FD" w:rsidRDefault="00B90D2C" w:rsidP="0047763E">
            <w:pPr>
              <w:cnfStyle w:val="000000100000" w:firstRow="0" w:lastRow="0" w:firstColumn="0" w:lastColumn="0" w:oddVBand="0" w:evenVBand="0" w:oddHBand="1" w:evenHBand="0" w:firstRowFirstColumn="0" w:firstRowLastColumn="0" w:lastRowFirstColumn="0" w:lastRowLastColumn="0"/>
              <w:rPr>
                <w:color w:val="auto"/>
              </w:rPr>
            </w:pPr>
            <w:r>
              <w:rPr>
                <w:color w:val="auto"/>
              </w:rPr>
              <w:t>2 048</w:t>
            </w:r>
          </w:p>
        </w:tc>
      </w:tr>
      <w:tr w:rsidR="00B90D2C" w:rsidRPr="008E16FD" w14:paraId="4F3CF760"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86A86F4" w14:textId="77777777" w:rsidR="00B90D2C" w:rsidRPr="008E16FD" w:rsidRDefault="00B90D2C" w:rsidP="0047763E">
            <w:pPr>
              <w:rPr>
                <w:i w:val="0"/>
                <w:color w:val="auto"/>
              </w:rPr>
            </w:pPr>
            <w:r>
              <w:rPr>
                <w:i w:val="0"/>
                <w:color w:val="auto"/>
              </w:rPr>
              <w:t>Napájení</w:t>
            </w:r>
          </w:p>
        </w:tc>
        <w:tc>
          <w:tcPr>
            <w:tcW w:w="5038" w:type="dxa"/>
            <w:tcBorders>
              <w:top w:val="single" w:sz="4" w:space="0" w:color="auto"/>
              <w:left w:val="single" w:sz="4" w:space="0" w:color="auto"/>
              <w:bottom w:val="single" w:sz="4" w:space="0" w:color="auto"/>
              <w:right w:val="single" w:sz="4" w:space="0" w:color="auto"/>
            </w:tcBorders>
            <w:noWrap/>
            <w:hideMark/>
          </w:tcPr>
          <w:p w14:paraId="39C82B96" w14:textId="77777777" w:rsidR="00B90D2C" w:rsidRPr="008E16FD" w:rsidRDefault="00B90D2C" w:rsidP="0047763E">
            <w:pPr>
              <w:cnfStyle w:val="000000000000" w:firstRow="0" w:lastRow="0" w:firstColumn="0" w:lastColumn="0" w:oddVBand="0" w:evenVBand="0" w:oddHBand="0" w:evenHBand="0" w:firstRowFirstColumn="0" w:firstRowLastColumn="0" w:lastRowFirstColumn="0" w:lastRowLastColumn="0"/>
              <w:rPr>
                <w:color w:val="auto"/>
              </w:rPr>
            </w:pPr>
            <w:r>
              <w:rPr>
                <w:color w:val="auto"/>
              </w:rPr>
              <w:t>Přes USB</w:t>
            </w:r>
          </w:p>
        </w:tc>
      </w:tr>
      <w:tr w:rsidR="00B90D2C" w:rsidRPr="008E16FD" w14:paraId="3DA04F49"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70EB0E91" w14:textId="77777777" w:rsidR="00B90D2C" w:rsidRPr="008E16FD" w:rsidRDefault="00D47637" w:rsidP="0047763E">
            <w:pPr>
              <w:rPr>
                <w:i w:val="0"/>
                <w:color w:val="auto"/>
              </w:rPr>
            </w:pPr>
            <w:r>
              <w:rPr>
                <w:i w:val="0"/>
                <w:color w:val="auto"/>
              </w:rPr>
              <w:t>Rozhraní</w:t>
            </w:r>
          </w:p>
        </w:tc>
        <w:tc>
          <w:tcPr>
            <w:tcW w:w="5038" w:type="dxa"/>
            <w:tcBorders>
              <w:top w:val="single" w:sz="4" w:space="0" w:color="auto"/>
              <w:left w:val="single" w:sz="4" w:space="0" w:color="auto"/>
              <w:bottom w:val="single" w:sz="4" w:space="0" w:color="auto"/>
              <w:right w:val="single" w:sz="4" w:space="0" w:color="auto"/>
            </w:tcBorders>
            <w:noWrap/>
            <w:hideMark/>
          </w:tcPr>
          <w:p w14:paraId="049AB1B6" w14:textId="77777777" w:rsidR="00B90D2C" w:rsidRPr="008E16FD" w:rsidRDefault="00D47637" w:rsidP="0047763E">
            <w:pPr>
              <w:cnfStyle w:val="000000100000" w:firstRow="0" w:lastRow="0" w:firstColumn="0" w:lastColumn="0" w:oddVBand="0" w:evenVBand="0" w:oddHBand="1" w:evenHBand="0" w:firstRowFirstColumn="0" w:firstRowLastColumn="0" w:lastRowFirstColumn="0" w:lastRowLastColumn="0"/>
              <w:rPr>
                <w:color w:val="auto"/>
              </w:rPr>
            </w:pPr>
            <w:r>
              <w:rPr>
                <w:color w:val="auto"/>
              </w:rPr>
              <w:t>micro-USB</w:t>
            </w:r>
          </w:p>
        </w:tc>
      </w:tr>
      <w:tr w:rsidR="00B90D2C" w:rsidRPr="00777EBE" w14:paraId="0F51B418"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4A0E77E3" w14:textId="77777777" w:rsidR="00B90D2C" w:rsidRPr="008E16FD" w:rsidRDefault="00B90D2C" w:rsidP="0047763E">
            <w:pPr>
              <w:rPr>
                <w:i w:val="0"/>
                <w:color w:val="auto"/>
              </w:rPr>
            </w:pPr>
            <w:r>
              <w:rPr>
                <w:i w:val="0"/>
                <w:color w:val="auto"/>
              </w:rPr>
              <w:t>Aktivní plocha</w:t>
            </w:r>
          </w:p>
        </w:tc>
        <w:tc>
          <w:tcPr>
            <w:tcW w:w="5038" w:type="dxa"/>
            <w:tcBorders>
              <w:top w:val="single" w:sz="4" w:space="0" w:color="auto"/>
              <w:left w:val="single" w:sz="4" w:space="0" w:color="auto"/>
              <w:bottom w:val="single" w:sz="4" w:space="0" w:color="auto"/>
              <w:right w:val="single" w:sz="4" w:space="0" w:color="auto"/>
            </w:tcBorders>
            <w:noWrap/>
            <w:hideMark/>
          </w:tcPr>
          <w:p w14:paraId="281A2D89" w14:textId="77777777" w:rsidR="00B90D2C" w:rsidRPr="00B90D2C" w:rsidRDefault="00B90D2C" w:rsidP="00B90D2C">
            <w:pPr>
              <w:cnfStyle w:val="000000000000" w:firstRow="0" w:lastRow="0" w:firstColumn="0" w:lastColumn="0" w:oddVBand="0" w:evenVBand="0" w:oddHBand="0" w:evenHBand="0" w:firstRowFirstColumn="0" w:firstRowLastColumn="0" w:lastRowFirstColumn="0" w:lastRowLastColumn="0"/>
            </w:pPr>
            <w:r w:rsidRPr="00B90D2C">
              <w:t>216 × 135 mm</w:t>
            </w:r>
          </w:p>
        </w:tc>
      </w:tr>
      <w:tr w:rsidR="00B90D2C" w:rsidRPr="00777EBE" w14:paraId="7C347F01"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tcPr>
          <w:p w14:paraId="4C76AF98" w14:textId="77777777" w:rsidR="00B90D2C" w:rsidRDefault="00B90D2C" w:rsidP="0047763E">
            <w:pPr>
              <w:rPr>
                <w:i w:val="0"/>
              </w:rPr>
            </w:pPr>
            <w:r>
              <w:rPr>
                <w:i w:val="0"/>
              </w:rPr>
              <w:t>Hmotnost</w:t>
            </w:r>
          </w:p>
        </w:tc>
        <w:tc>
          <w:tcPr>
            <w:tcW w:w="5038" w:type="dxa"/>
            <w:tcBorders>
              <w:top w:val="single" w:sz="4" w:space="0" w:color="auto"/>
              <w:left w:val="single" w:sz="4" w:space="0" w:color="auto"/>
              <w:bottom w:val="single" w:sz="4" w:space="0" w:color="auto"/>
              <w:right w:val="single" w:sz="4" w:space="0" w:color="auto"/>
            </w:tcBorders>
            <w:noWrap/>
          </w:tcPr>
          <w:p w14:paraId="003B40E0" w14:textId="77777777" w:rsidR="00B90D2C" w:rsidRPr="00B90D2C" w:rsidRDefault="00B90D2C" w:rsidP="00B90D2C">
            <w:pPr>
              <w:cnfStyle w:val="000000100000" w:firstRow="0" w:lastRow="0" w:firstColumn="0" w:lastColumn="0" w:oddVBand="0" w:evenVBand="0" w:oddHBand="1" w:evenHBand="0" w:firstRowFirstColumn="0" w:firstRowLastColumn="0" w:lastRowFirstColumn="0" w:lastRowLastColumn="0"/>
            </w:pPr>
            <w:r>
              <w:t>436 g</w:t>
            </w:r>
          </w:p>
        </w:tc>
      </w:tr>
      <w:tr w:rsidR="00B90D2C" w:rsidRPr="00E37AC2" w14:paraId="03939B37"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hideMark/>
          </w:tcPr>
          <w:p w14:paraId="04F93AF6" w14:textId="77777777" w:rsidR="00B90D2C" w:rsidRPr="00F4310D" w:rsidRDefault="00B90D2C" w:rsidP="0047763E">
            <w:pPr>
              <w:spacing w:after="120" w:line="288" w:lineRule="auto"/>
              <w:rPr>
                <w:rFonts w:cstheme="minorHAnsi"/>
                <w:b/>
                <w:i w:val="0"/>
              </w:rPr>
            </w:pPr>
            <w:r w:rsidRPr="00F4310D">
              <w:rPr>
                <w:rFonts w:cstheme="minorHAnsi"/>
                <w:b/>
                <w:i w:val="0"/>
              </w:rPr>
              <w:t>Počet zařízení</w:t>
            </w:r>
          </w:p>
        </w:tc>
        <w:tc>
          <w:tcPr>
            <w:tcW w:w="5038" w:type="dxa"/>
            <w:tcBorders>
              <w:top w:val="single" w:sz="4" w:space="0" w:color="auto"/>
              <w:left w:val="single" w:sz="4" w:space="0" w:color="auto"/>
              <w:bottom w:val="single" w:sz="4" w:space="0" w:color="auto"/>
              <w:right w:val="single" w:sz="4" w:space="0" w:color="auto"/>
            </w:tcBorders>
            <w:noWrap/>
            <w:hideMark/>
          </w:tcPr>
          <w:p w14:paraId="685798F3" w14:textId="77777777" w:rsidR="00B90D2C" w:rsidRPr="00E37AC2" w:rsidRDefault="00B90D2C" w:rsidP="0047763E">
            <w:pPr>
              <w:spacing w:after="120" w:line="288"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r w:rsidRPr="00E37AC2">
              <w:rPr>
                <w:rFonts w:cstheme="minorHAnsi"/>
              </w:rPr>
              <w:t xml:space="preserve"> ks</w:t>
            </w:r>
          </w:p>
        </w:tc>
      </w:tr>
    </w:tbl>
    <w:p w14:paraId="50B646E6" w14:textId="77777777" w:rsidR="00B90D2C" w:rsidRDefault="00B90D2C" w:rsidP="001F35FB">
      <w:pPr>
        <w:keepNext/>
        <w:spacing w:before="120" w:after="120" w:line="288" w:lineRule="auto"/>
        <w:ind w:firstLine="567"/>
        <w:rPr>
          <w:rFonts w:cstheme="minorHAnsi"/>
          <w:b/>
        </w:rPr>
      </w:pPr>
      <w:r>
        <w:rPr>
          <w:rFonts w:cstheme="minorHAnsi"/>
          <w:b/>
        </w:rPr>
        <w:t>P</w:t>
      </w:r>
      <w:r w:rsidR="001F35FB">
        <w:rPr>
          <w:rFonts w:cstheme="minorHAnsi"/>
          <w:b/>
        </w:rPr>
        <w:t>arametry grafického tabletu č. 2</w:t>
      </w:r>
      <w:r w:rsidR="001F35FB">
        <w:rPr>
          <w:rFonts w:cstheme="minorHAnsi"/>
          <w:b/>
        </w:rPr>
        <w:tab/>
        <w:t>Minimální požadavky</w:t>
      </w:r>
    </w:p>
    <w:tbl>
      <w:tblPr>
        <w:tblStyle w:val="Barevntabulkasmkou7"/>
        <w:tblW w:w="0" w:type="auto"/>
        <w:tblLook w:val="04A0" w:firstRow="1" w:lastRow="0" w:firstColumn="1" w:lastColumn="0" w:noHBand="0" w:noVBand="1"/>
      </w:tblPr>
      <w:tblGrid>
        <w:gridCol w:w="3918"/>
        <w:gridCol w:w="5038"/>
      </w:tblGrid>
      <w:tr w:rsidR="001F35FB" w:rsidRPr="00B90D2C" w14:paraId="0429D767" w14:textId="77777777" w:rsidTr="0047763E">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7BCACF0D" w14:textId="77777777" w:rsidR="001F35FB" w:rsidRPr="00895420" w:rsidRDefault="001F35FB" w:rsidP="0047763E">
            <w:pPr>
              <w:rPr>
                <w:b w:val="0"/>
                <w:i w:val="0"/>
                <w:color w:val="auto"/>
              </w:rPr>
            </w:pPr>
            <w:r>
              <w:rPr>
                <w:b w:val="0"/>
                <w:i w:val="0"/>
                <w:color w:val="auto"/>
              </w:rPr>
              <w:t>Rozlišení snímací vrstvy</w:t>
            </w:r>
          </w:p>
        </w:tc>
        <w:tc>
          <w:tcPr>
            <w:tcW w:w="5038" w:type="dxa"/>
            <w:tcBorders>
              <w:top w:val="single" w:sz="4" w:space="0" w:color="auto"/>
              <w:left w:val="single" w:sz="4" w:space="0" w:color="auto"/>
              <w:bottom w:val="single" w:sz="4" w:space="0" w:color="auto"/>
              <w:right w:val="single" w:sz="4" w:space="0" w:color="auto"/>
            </w:tcBorders>
            <w:noWrap/>
            <w:hideMark/>
          </w:tcPr>
          <w:p w14:paraId="2E761C56" w14:textId="77777777" w:rsidR="001F35FB" w:rsidRPr="00B90D2C" w:rsidRDefault="001F35FB" w:rsidP="004776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Pr>
                <w:rFonts w:ascii="Segoe UI" w:hAnsi="Segoe UI" w:cs="Segoe UI"/>
                <w:color w:val="222222"/>
                <w:sz w:val="23"/>
                <w:szCs w:val="23"/>
                <w:shd w:val="clear" w:color="auto" w:fill="FFFFFF"/>
              </w:rPr>
              <w:t> </w:t>
            </w:r>
            <w:r w:rsidRPr="00B90D2C">
              <w:rPr>
                <w:rFonts w:asciiTheme="minorHAnsi" w:hAnsiTheme="minorHAnsi" w:cstheme="minorHAnsi"/>
                <w:b w:val="0"/>
                <w:color w:val="auto"/>
                <w:shd w:val="clear" w:color="auto" w:fill="FFFFFF"/>
              </w:rPr>
              <w:t>2540 LPI </w:t>
            </w:r>
          </w:p>
        </w:tc>
      </w:tr>
      <w:tr w:rsidR="001F35FB" w:rsidRPr="008E16FD" w14:paraId="370C4129"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4393AD2" w14:textId="77777777" w:rsidR="001F35FB" w:rsidRPr="008E16FD" w:rsidRDefault="001F35FB" w:rsidP="0047763E">
            <w:pPr>
              <w:rPr>
                <w:i w:val="0"/>
                <w:color w:val="auto"/>
              </w:rPr>
            </w:pPr>
            <w:r>
              <w:rPr>
                <w:i w:val="0"/>
                <w:color w:val="auto"/>
              </w:rPr>
              <w:t>Úrovně tlaku</w:t>
            </w:r>
          </w:p>
        </w:tc>
        <w:tc>
          <w:tcPr>
            <w:tcW w:w="5038" w:type="dxa"/>
            <w:tcBorders>
              <w:top w:val="single" w:sz="4" w:space="0" w:color="auto"/>
              <w:left w:val="single" w:sz="4" w:space="0" w:color="auto"/>
              <w:bottom w:val="single" w:sz="4" w:space="0" w:color="auto"/>
              <w:right w:val="single" w:sz="4" w:space="0" w:color="auto"/>
            </w:tcBorders>
            <w:noWrap/>
            <w:hideMark/>
          </w:tcPr>
          <w:p w14:paraId="3292712B" w14:textId="77777777" w:rsidR="001F35FB" w:rsidRPr="008E16FD" w:rsidRDefault="001F35FB" w:rsidP="0047763E">
            <w:pPr>
              <w:cnfStyle w:val="000000100000" w:firstRow="0" w:lastRow="0" w:firstColumn="0" w:lastColumn="0" w:oddVBand="0" w:evenVBand="0" w:oddHBand="1" w:evenHBand="0" w:firstRowFirstColumn="0" w:firstRowLastColumn="0" w:lastRowFirstColumn="0" w:lastRowLastColumn="0"/>
              <w:rPr>
                <w:color w:val="auto"/>
              </w:rPr>
            </w:pPr>
            <w:r>
              <w:rPr>
                <w:color w:val="auto"/>
              </w:rPr>
              <w:t>4 096</w:t>
            </w:r>
          </w:p>
        </w:tc>
      </w:tr>
      <w:tr w:rsidR="001F35FB" w:rsidRPr="008E16FD" w14:paraId="7E13B6FE"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6C2C80C2" w14:textId="77777777" w:rsidR="001F35FB" w:rsidRPr="008E16FD" w:rsidRDefault="001F35FB" w:rsidP="0047763E">
            <w:pPr>
              <w:rPr>
                <w:i w:val="0"/>
                <w:color w:val="auto"/>
              </w:rPr>
            </w:pPr>
            <w:r>
              <w:rPr>
                <w:i w:val="0"/>
                <w:color w:val="auto"/>
              </w:rPr>
              <w:t>Napájení</w:t>
            </w:r>
          </w:p>
        </w:tc>
        <w:tc>
          <w:tcPr>
            <w:tcW w:w="5038" w:type="dxa"/>
            <w:tcBorders>
              <w:top w:val="single" w:sz="4" w:space="0" w:color="auto"/>
              <w:left w:val="single" w:sz="4" w:space="0" w:color="auto"/>
              <w:bottom w:val="single" w:sz="4" w:space="0" w:color="auto"/>
              <w:right w:val="single" w:sz="4" w:space="0" w:color="auto"/>
            </w:tcBorders>
            <w:noWrap/>
            <w:hideMark/>
          </w:tcPr>
          <w:p w14:paraId="02547B88" w14:textId="77777777" w:rsidR="001F35FB" w:rsidRPr="008E16FD" w:rsidRDefault="001F35FB" w:rsidP="0047763E">
            <w:pPr>
              <w:cnfStyle w:val="000000000000" w:firstRow="0" w:lastRow="0" w:firstColumn="0" w:lastColumn="0" w:oddVBand="0" w:evenVBand="0" w:oddHBand="0" w:evenHBand="0" w:firstRowFirstColumn="0" w:firstRowLastColumn="0" w:lastRowFirstColumn="0" w:lastRowLastColumn="0"/>
              <w:rPr>
                <w:color w:val="auto"/>
              </w:rPr>
            </w:pPr>
            <w:r>
              <w:rPr>
                <w:color w:val="auto"/>
              </w:rPr>
              <w:t>Přes USB</w:t>
            </w:r>
          </w:p>
        </w:tc>
      </w:tr>
      <w:tr w:rsidR="001F35FB" w:rsidRPr="00AD4205" w14:paraId="150E144F"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5601D05" w14:textId="77777777" w:rsidR="001F35FB" w:rsidRPr="008E16FD" w:rsidRDefault="00D47637" w:rsidP="0047763E">
            <w:pPr>
              <w:rPr>
                <w:i w:val="0"/>
                <w:color w:val="auto"/>
              </w:rPr>
            </w:pPr>
            <w:r>
              <w:rPr>
                <w:i w:val="0"/>
                <w:color w:val="auto"/>
              </w:rPr>
              <w:t>Rozhraní</w:t>
            </w:r>
          </w:p>
        </w:tc>
        <w:tc>
          <w:tcPr>
            <w:tcW w:w="5038" w:type="dxa"/>
            <w:tcBorders>
              <w:top w:val="single" w:sz="4" w:space="0" w:color="auto"/>
              <w:left w:val="single" w:sz="4" w:space="0" w:color="auto"/>
              <w:bottom w:val="single" w:sz="4" w:space="0" w:color="auto"/>
              <w:right w:val="single" w:sz="4" w:space="0" w:color="auto"/>
            </w:tcBorders>
            <w:noWrap/>
            <w:hideMark/>
          </w:tcPr>
          <w:p w14:paraId="63462533" w14:textId="77777777" w:rsidR="001F35FB" w:rsidRPr="00AD4205" w:rsidRDefault="00D47637" w:rsidP="0047763E">
            <w:pPr>
              <w:cnfStyle w:val="000000100000" w:firstRow="0" w:lastRow="0" w:firstColumn="0" w:lastColumn="0" w:oddVBand="0" w:evenVBand="0" w:oddHBand="1" w:evenHBand="0" w:firstRowFirstColumn="0" w:firstRowLastColumn="0" w:lastRowFirstColumn="0" w:lastRowLastColumn="0"/>
            </w:pPr>
            <w:r>
              <w:t>Bluetooth, USB</w:t>
            </w:r>
          </w:p>
        </w:tc>
      </w:tr>
      <w:tr w:rsidR="001F35FB" w:rsidRPr="00B90D2C" w14:paraId="2EE4CC67"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hideMark/>
          </w:tcPr>
          <w:p w14:paraId="582DDB10" w14:textId="77777777" w:rsidR="001F35FB" w:rsidRPr="008E16FD" w:rsidRDefault="001F35FB" w:rsidP="0047763E">
            <w:pPr>
              <w:rPr>
                <w:i w:val="0"/>
                <w:color w:val="auto"/>
              </w:rPr>
            </w:pPr>
            <w:r>
              <w:rPr>
                <w:i w:val="0"/>
                <w:color w:val="auto"/>
              </w:rPr>
              <w:t>Aktivní plocha</w:t>
            </w:r>
          </w:p>
        </w:tc>
        <w:tc>
          <w:tcPr>
            <w:tcW w:w="5038" w:type="dxa"/>
            <w:tcBorders>
              <w:top w:val="single" w:sz="4" w:space="0" w:color="auto"/>
              <w:left w:val="single" w:sz="4" w:space="0" w:color="auto"/>
              <w:bottom w:val="single" w:sz="4" w:space="0" w:color="auto"/>
              <w:right w:val="single" w:sz="4" w:space="0" w:color="auto"/>
            </w:tcBorders>
            <w:noWrap/>
            <w:hideMark/>
          </w:tcPr>
          <w:p w14:paraId="7239CFC6" w14:textId="77777777" w:rsidR="001F35FB" w:rsidRPr="00B90D2C" w:rsidRDefault="001F35FB" w:rsidP="0047763E">
            <w:pPr>
              <w:cnfStyle w:val="000000000000" w:firstRow="0" w:lastRow="0" w:firstColumn="0" w:lastColumn="0" w:oddVBand="0" w:evenVBand="0" w:oddHBand="0" w:evenHBand="0" w:firstRowFirstColumn="0" w:firstRowLastColumn="0" w:lastRowFirstColumn="0" w:lastRowLastColumn="0"/>
            </w:pPr>
            <w:r w:rsidRPr="00B90D2C">
              <w:t>216 × 135 mm</w:t>
            </w:r>
          </w:p>
        </w:tc>
      </w:tr>
      <w:tr w:rsidR="001F35FB" w:rsidRPr="00B90D2C" w14:paraId="45BE3E77" w14:textId="77777777" w:rsidTr="004776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noWrap/>
          </w:tcPr>
          <w:p w14:paraId="1A824D6F" w14:textId="77777777" w:rsidR="001F35FB" w:rsidRDefault="001F35FB" w:rsidP="0047763E">
            <w:pPr>
              <w:rPr>
                <w:i w:val="0"/>
              </w:rPr>
            </w:pPr>
            <w:r>
              <w:rPr>
                <w:i w:val="0"/>
              </w:rPr>
              <w:t>Hmotnost</w:t>
            </w:r>
          </w:p>
        </w:tc>
        <w:tc>
          <w:tcPr>
            <w:tcW w:w="5038" w:type="dxa"/>
            <w:tcBorders>
              <w:top w:val="single" w:sz="4" w:space="0" w:color="auto"/>
              <w:left w:val="single" w:sz="4" w:space="0" w:color="auto"/>
              <w:bottom w:val="single" w:sz="4" w:space="0" w:color="auto"/>
              <w:right w:val="single" w:sz="4" w:space="0" w:color="auto"/>
            </w:tcBorders>
            <w:noWrap/>
          </w:tcPr>
          <w:p w14:paraId="13E14FC7" w14:textId="77777777" w:rsidR="001F35FB" w:rsidRPr="00B90D2C" w:rsidRDefault="00D47637" w:rsidP="0047763E">
            <w:pPr>
              <w:cnfStyle w:val="000000100000" w:firstRow="0" w:lastRow="0" w:firstColumn="0" w:lastColumn="0" w:oddVBand="0" w:evenVBand="0" w:oddHBand="1" w:evenHBand="0" w:firstRowFirstColumn="0" w:firstRowLastColumn="0" w:lastRowFirstColumn="0" w:lastRowLastColumn="0"/>
            </w:pPr>
            <w:r>
              <w:t>410</w:t>
            </w:r>
            <w:r w:rsidR="001F35FB">
              <w:t xml:space="preserve"> g</w:t>
            </w:r>
          </w:p>
        </w:tc>
      </w:tr>
      <w:tr w:rsidR="001F35FB" w:rsidRPr="00E37AC2" w14:paraId="50450EDB" w14:textId="77777777" w:rsidTr="0047763E">
        <w:trPr>
          <w:trHeight w:val="420"/>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auto"/>
              <w:left w:val="single" w:sz="4" w:space="0" w:color="auto"/>
              <w:bottom w:val="single" w:sz="4" w:space="0" w:color="auto"/>
              <w:right w:val="single" w:sz="4" w:space="0" w:color="auto"/>
            </w:tcBorders>
            <w:hideMark/>
          </w:tcPr>
          <w:p w14:paraId="2E6F2569" w14:textId="77777777" w:rsidR="001F35FB" w:rsidRPr="00F4310D" w:rsidRDefault="001F35FB" w:rsidP="0047763E">
            <w:pPr>
              <w:spacing w:after="120" w:line="288" w:lineRule="auto"/>
              <w:rPr>
                <w:rFonts w:cstheme="minorHAnsi"/>
                <w:b/>
                <w:i w:val="0"/>
              </w:rPr>
            </w:pPr>
            <w:r w:rsidRPr="00F4310D">
              <w:rPr>
                <w:rFonts w:cstheme="minorHAnsi"/>
                <w:b/>
                <w:i w:val="0"/>
              </w:rPr>
              <w:t>Počet zařízení</w:t>
            </w:r>
          </w:p>
        </w:tc>
        <w:tc>
          <w:tcPr>
            <w:tcW w:w="5038" w:type="dxa"/>
            <w:tcBorders>
              <w:top w:val="single" w:sz="4" w:space="0" w:color="auto"/>
              <w:left w:val="single" w:sz="4" w:space="0" w:color="auto"/>
              <w:bottom w:val="single" w:sz="4" w:space="0" w:color="auto"/>
              <w:right w:val="single" w:sz="4" w:space="0" w:color="auto"/>
            </w:tcBorders>
            <w:noWrap/>
            <w:hideMark/>
          </w:tcPr>
          <w:p w14:paraId="78FB003D" w14:textId="77777777" w:rsidR="001F35FB" w:rsidRPr="00E37AC2" w:rsidRDefault="001F35FB" w:rsidP="0047763E">
            <w:pPr>
              <w:spacing w:after="120" w:line="288"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r w:rsidRPr="00E37AC2">
              <w:rPr>
                <w:rFonts w:cstheme="minorHAnsi"/>
              </w:rPr>
              <w:t xml:space="preserve"> ks</w:t>
            </w:r>
          </w:p>
        </w:tc>
      </w:tr>
    </w:tbl>
    <w:p w14:paraId="1E833E80" w14:textId="77777777" w:rsidR="008357E7" w:rsidRDefault="008357E7" w:rsidP="004A7F31">
      <w:pPr>
        <w:autoSpaceDE w:val="0"/>
        <w:autoSpaceDN w:val="0"/>
        <w:adjustRightInd w:val="0"/>
        <w:spacing w:after="120" w:line="288" w:lineRule="auto"/>
        <w:jc w:val="both"/>
        <w:rPr>
          <w:rFonts w:cstheme="minorHAnsi"/>
          <w:b/>
        </w:rPr>
      </w:pPr>
    </w:p>
    <w:p w14:paraId="5CDC8009" w14:textId="77777777" w:rsidR="004A7F31" w:rsidRPr="004A7F31" w:rsidRDefault="004A7F31" w:rsidP="004A7F31">
      <w:pPr>
        <w:autoSpaceDE w:val="0"/>
        <w:autoSpaceDN w:val="0"/>
        <w:adjustRightInd w:val="0"/>
        <w:spacing w:after="120" w:line="288" w:lineRule="auto"/>
        <w:jc w:val="both"/>
        <w:rPr>
          <w:rFonts w:cs="VFRSAM+BookmanOldStyle"/>
        </w:rPr>
      </w:pPr>
      <w:r w:rsidRPr="004A7F31">
        <w:rPr>
          <w:rFonts w:cs="VFRSAM+BookmanOldStyle"/>
        </w:rPr>
        <w:t>Zadavatel ve vztahu k zadávací dokumentaci a všem jejím součástem uvádí, že pokud se kdekoliv objevují odkazy na obchodní firmy, názvy, specifická označení zboží a služeb, která platí pro určitou osobu, jedná se pouze o příkladný popis řemeslného zpracování, vizuálního, kvalitativního a technologického standardu a zadavatel jednoznačně připouští použití i jiných kvalitativně a technicky obdobných variant.</w:t>
      </w:r>
    </w:p>
    <w:p w14:paraId="1228B762" w14:textId="77777777" w:rsidR="000338BA" w:rsidRPr="000338BA" w:rsidRDefault="003A63F7" w:rsidP="008C10D1">
      <w:pPr>
        <w:autoSpaceDE w:val="0"/>
        <w:autoSpaceDN w:val="0"/>
        <w:adjustRightInd w:val="0"/>
        <w:spacing w:after="120" w:line="288" w:lineRule="auto"/>
        <w:jc w:val="both"/>
        <w:rPr>
          <w:rFonts w:cs="JOMMIS+BookmanOldStyle,Bold"/>
          <w:b/>
          <w:bCs/>
        </w:rPr>
      </w:pPr>
      <w:r>
        <w:rPr>
          <w:rFonts w:cs="JOMMIS+BookmanOldStyle,Bold"/>
          <w:b/>
          <w:bCs/>
        </w:rPr>
        <w:lastRenderedPageBreak/>
        <w:t>6</w:t>
      </w:r>
      <w:r w:rsidR="000338BA" w:rsidRPr="000338BA">
        <w:rPr>
          <w:rFonts w:cs="JOMMIS+BookmanOldStyle,Bold"/>
          <w:b/>
          <w:bCs/>
        </w:rPr>
        <w:t>. Předpokládaná hodnota veřejné zakázky</w:t>
      </w:r>
    </w:p>
    <w:p w14:paraId="3F0FE379" w14:textId="2E2A0EB7" w:rsidR="000338BA" w:rsidRPr="000338BA" w:rsidRDefault="000338BA" w:rsidP="008C10D1">
      <w:pPr>
        <w:autoSpaceDE w:val="0"/>
        <w:autoSpaceDN w:val="0"/>
        <w:adjustRightInd w:val="0"/>
        <w:spacing w:after="120" w:line="288" w:lineRule="auto"/>
        <w:jc w:val="both"/>
        <w:rPr>
          <w:rFonts w:cs="VFRSAM+BookmanOldStyle"/>
        </w:rPr>
      </w:pPr>
      <w:r w:rsidRPr="000338BA">
        <w:rPr>
          <w:rFonts w:cs="VFRSAM+BookmanOldStyle"/>
        </w:rPr>
        <w:t xml:space="preserve">Celková předpokládaná hodnota </w:t>
      </w:r>
      <w:r w:rsidR="0017150D">
        <w:rPr>
          <w:rFonts w:cs="VFRSAM+BookmanOldStyle"/>
        </w:rPr>
        <w:t xml:space="preserve">bez </w:t>
      </w:r>
      <w:r w:rsidRPr="000338BA">
        <w:rPr>
          <w:rFonts w:cs="VFRSAM+BookmanOldStyle"/>
        </w:rPr>
        <w:t>DPH je</w:t>
      </w:r>
      <w:r w:rsidR="003D36ED">
        <w:rPr>
          <w:rFonts w:cs="VFRSAM+BookmanOldStyle"/>
        </w:rPr>
        <w:t xml:space="preserve"> </w:t>
      </w:r>
      <w:r w:rsidR="008357E7">
        <w:rPr>
          <w:rFonts w:cs="VFRSAM+BookmanOldStyle"/>
        </w:rPr>
        <w:t>456</w:t>
      </w:r>
      <w:r w:rsidR="003850D9" w:rsidRPr="003850D9">
        <w:rPr>
          <w:rFonts w:cs="VFRSAM+BookmanOldStyle"/>
        </w:rPr>
        <w:t>.000</w:t>
      </w:r>
      <w:r w:rsidRPr="003850D9">
        <w:rPr>
          <w:rFonts w:cs="VFRSAM+BookmanOldStyle"/>
        </w:rPr>
        <w:t xml:space="preserve"> Kč.</w:t>
      </w:r>
    </w:p>
    <w:p w14:paraId="5F966DA0" w14:textId="77777777" w:rsidR="000338BA" w:rsidRPr="008A64B6" w:rsidRDefault="003A63F7" w:rsidP="008C10D1">
      <w:pPr>
        <w:autoSpaceDE w:val="0"/>
        <w:autoSpaceDN w:val="0"/>
        <w:adjustRightInd w:val="0"/>
        <w:spacing w:after="120" w:line="288" w:lineRule="auto"/>
        <w:jc w:val="both"/>
        <w:rPr>
          <w:rFonts w:cs="JOMMIS+BookmanOldStyle,Bold"/>
          <w:b/>
          <w:bCs/>
        </w:rPr>
      </w:pPr>
      <w:r>
        <w:rPr>
          <w:rFonts w:cs="JOMMIS+BookmanOldStyle,Bold"/>
          <w:b/>
          <w:bCs/>
        </w:rPr>
        <w:t>7</w:t>
      </w:r>
      <w:r w:rsidR="000338BA" w:rsidRPr="008A64B6">
        <w:rPr>
          <w:rFonts w:cs="JOMMIS+BookmanOldStyle,Bold"/>
          <w:b/>
          <w:bCs/>
        </w:rPr>
        <w:t>. Rámec zadání veřejné zakázky</w:t>
      </w:r>
    </w:p>
    <w:p w14:paraId="28F876B5" w14:textId="2AF6E69A" w:rsidR="004A7F31" w:rsidRPr="008A64B6" w:rsidRDefault="004A7F31" w:rsidP="004A7F31">
      <w:pPr>
        <w:jc w:val="both"/>
      </w:pPr>
      <w:r w:rsidRPr="008A64B6">
        <w:t xml:space="preserve">Při zadání veřejné zakázky malého rozsahu není zadavatel povinen použít ustanovení zákona č. 134/2016 Sb.,  o </w:t>
      </w:r>
      <w:r w:rsidR="00972B8B">
        <w:t xml:space="preserve">zadávání </w:t>
      </w:r>
      <w:r w:rsidRPr="008A64B6">
        <w:t>veřejných zakáz</w:t>
      </w:r>
      <w:r w:rsidR="00972B8B">
        <w:t>e</w:t>
      </w:r>
      <w:r w:rsidRPr="008A64B6">
        <w:t>k</w:t>
      </w:r>
      <w:r w:rsidR="00972B8B">
        <w:t>, ve znění pozdějších předpisů</w:t>
      </w:r>
      <w:r w:rsidRPr="008A64B6">
        <w:t xml:space="preserve"> (dále </w:t>
      </w:r>
      <w:r w:rsidR="00972B8B">
        <w:t>též</w:t>
      </w:r>
      <w:r w:rsidRPr="008A64B6">
        <w:t xml:space="preserve"> </w:t>
      </w:r>
      <w:r w:rsidR="00972B8B">
        <w:t>„</w:t>
      </w:r>
      <w:r w:rsidRPr="008A64B6">
        <w:t>zákon</w:t>
      </w:r>
      <w:r w:rsidR="00972B8B">
        <w:t>“ nebo ZZVZ</w:t>
      </w:r>
      <w:r w:rsidRPr="008A64B6">
        <w:t>). Pokud se dále v textu vyskytne odkaz na zákon nebo jsou použity zákonné pojmy, jde jen o podpůrný krok a zadavatel se bude citovanými ustanoveními zákona nebo pojmy řídit pouze přiměřeně.</w:t>
      </w:r>
    </w:p>
    <w:p w14:paraId="5EEEC097" w14:textId="77777777" w:rsidR="000338BA" w:rsidRPr="008A64B6" w:rsidRDefault="000338BA" w:rsidP="008C10D1">
      <w:pPr>
        <w:autoSpaceDE w:val="0"/>
        <w:autoSpaceDN w:val="0"/>
        <w:adjustRightInd w:val="0"/>
        <w:spacing w:after="120" w:line="288" w:lineRule="auto"/>
        <w:jc w:val="both"/>
        <w:rPr>
          <w:rFonts w:cs="VFRSAM+BookmanOldStyle"/>
        </w:rPr>
      </w:pPr>
      <w:r w:rsidRPr="008A64B6">
        <w:rPr>
          <w:rFonts w:cs="VFRSAM+BookmanOldStyle"/>
        </w:rPr>
        <w:t>Veřejná zakázka je zadávána v souladu s Pokynem pro zadávání veřejných zakázek malého rozsahu městem Lanškroun.</w:t>
      </w:r>
      <w:r w:rsidR="008C6D9E" w:rsidRPr="008A64B6">
        <w:rPr>
          <w:rFonts w:cs="VFRSAM+BookmanOldStyle"/>
        </w:rPr>
        <w:t xml:space="preserve"> </w:t>
      </w:r>
    </w:p>
    <w:p w14:paraId="085F3B99" w14:textId="77777777" w:rsidR="000338BA" w:rsidRPr="000338BA" w:rsidRDefault="003A63F7" w:rsidP="008C10D1">
      <w:pPr>
        <w:autoSpaceDE w:val="0"/>
        <w:autoSpaceDN w:val="0"/>
        <w:adjustRightInd w:val="0"/>
        <w:spacing w:after="120" w:line="288" w:lineRule="auto"/>
        <w:jc w:val="both"/>
        <w:rPr>
          <w:rFonts w:cs="JOMMIS+BookmanOldStyle,Bold"/>
          <w:b/>
          <w:bCs/>
        </w:rPr>
      </w:pPr>
      <w:r>
        <w:rPr>
          <w:rFonts w:cs="JOMMIS+BookmanOldStyle,Bold"/>
          <w:b/>
          <w:bCs/>
        </w:rPr>
        <w:t>8</w:t>
      </w:r>
      <w:r w:rsidR="000338BA" w:rsidRPr="000338BA">
        <w:rPr>
          <w:rFonts w:cs="JOMMIS+BookmanOldStyle,Bold"/>
          <w:b/>
          <w:bCs/>
        </w:rPr>
        <w:t>. Požadavek na formální úpravu, strukturu a obsah nabídky</w:t>
      </w:r>
    </w:p>
    <w:p w14:paraId="487E0EC9" w14:textId="5CF97B2F" w:rsidR="003D36ED" w:rsidRDefault="003D36ED" w:rsidP="003D36ED">
      <w:pPr>
        <w:pStyle w:val="BodySingle"/>
        <w:spacing w:before="0" w:line="240" w:lineRule="auto"/>
        <w:rPr>
          <w:rFonts w:ascii="Calibri" w:hAnsi="Calibri" w:cs="Calibri"/>
          <w:sz w:val="22"/>
          <w:szCs w:val="22"/>
        </w:rPr>
      </w:pPr>
      <w:r>
        <w:rPr>
          <w:rFonts w:ascii="Calibri" w:hAnsi="Calibri" w:cs="Calibri"/>
          <w:sz w:val="22"/>
          <w:szCs w:val="22"/>
        </w:rPr>
        <w:t xml:space="preserve">Dodavatel zpracuje nabídku v </w:t>
      </w:r>
      <w:r>
        <w:rPr>
          <w:rFonts w:ascii="Calibri" w:hAnsi="Calibri" w:cs="Calibri"/>
          <w:b/>
          <w:bCs/>
          <w:sz w:val="22"/>
          <w:szCs w:val="22"/>
        </w:rPr>
        <w:t>českém jazyce</w:t>
      </w:r>
      <w:r>
        <w:rPr>
          <w:rFonts w:ascii="Calibri" w:hAnsi="Calibri" w:cs="Calibri"/>
          <w:sz w:val="22"/>
          <w:szCs w:val="22"/>
        </w:rPr>
        <w:t>, v </w:t>
      </w:r>
      <w:r>
        <w:rPr>
          <w:rFonts w:ascii="Calibri" w:hAnsi="Calibri" w:cs="Calibri"/>
          <w:b/>
          <w:bCs/>
          <w:sz w:val="22"/>
          <w:szCs w:val="22"/>
        </w:rPr>
        <w:t>elektronické podobě</w:t>
      </w:r>
      <w:r>
        <w:rPr>
          <w:rFonts w:ascii="Calibri" w:hAnsi="Calibri" w:cs="Calibri"/>
          <w:sz w:val="22"/>
          <w:szCs w:val="22"/>
        </w:rPr>
        <w:t xml:space="preserve"> v souladu s požadavky zadavatele uvedenými v této zadávací dokumentaci a dále v souladu se ZZ</w:t>
      </w:r>
      <w:r w:rsidR="00972B8B">
        <w:rPr>
          <w:rFonts w:ascii="Calibri" w:hAnsi="Calibri" w:cs="Calibri"/>
          <w:sz w:val="22"/>
          <w:szCs w:val="22"/>
        </w:rPr>
        <w:t>V</w:t>
      </w:r>
      <w:r>
        <w:rPr>
          <w:rFonts w:ascii="Calibri" w:hAnsi="Calibri" w:cs="Calibri"/>
          <w:sz w:val="22"/>
          <w:szCs w:val="22"/>
        </w:rPr>
        <w:t xml:space="preserve">Z. </w:t>
      </w:r>
    </w:p>
    <w:p w14:paraId="270A0352" w14:textId="77777777" w:rsidR="003D36ED" w:rsidRDefault="003D36ED" w:rsidP="003D36ED">
      <w:pPr>
        <w:pStyle w:val="BodySingle"/>
        <w:spacing w:before="0" w:line="240" w:lineRule="auto"/>
        <w:rPr>
          <w:rFonts w:ascii="Calibri" w:hAnsi="Calibri" w:cs="Calibri"/>
          <w:sz w:val="22"/>
          <w:szCs w:val="22"/>
        </w:rPr>
      </w:pPr>
      <w:r>
        <w:rPr>
          <w:rFonts w:ascii="Calibri" w:hAnsi="Calibri" w:cs="Calibri"/>
          <w:sz w:val="22"/>
          <w:szCs w:val="22"/>
        </w:rPr>
        <w:t>Požadavky zadavatele na způsob zpracování a formu nabídky mají zajistit přehlednost a porovnatelnost předkládaných nabídek a jsou pouze doporučující povahy.</w:t>
      </w:r>
    </w:p>
    <w:p w14:paraId="462E3383" w14:textId="77777777" w:rsidR="003D36ED" w:rsidRDefault="003D36ED" w:rsidP="003D36ED">
      <w:pPr>
        <w:pStyle w:val="BodySingle"/>
        <w:spacing w:before="0" w:line="240" w:lineRule="auto"/>
        <w:rPr>
          <w:rFonts w:ascii="Calibri" w:hAnsi="Calibri" w:cs="Calibri"/>
          <w:sz w:val="22"/>
          <w:szCs w:val="22"/>
        </w:rPr>
      </w:pPr>
      <w:r>
        <w:rPr>
          <w:rFonts w:ascii="Calibri" w:hAnsi="Calibri" w:cs="Calibri"/>
          <w:sz w:val="22"/>
          <w:szCs w:val="22"/>
        </w:rPr>
        <w:t>Zadavatel doporučuje, aby nabídka dodavatele byla členěna v souladu s níže uvedeným řazením:</w:t>
      </w:r>
    </w:p>
    <w:p w14:paraId="757AF071" w14:textId="77777777" w:rsidR="000338BA" w:rsidRPr="000338BA" w:rsidRDefault="000338BA" w:rsidP="008C10D1">
      <w:pPr>
        <w:numPr>
          <w:ilvl w:val="0"/>
          <w:numId w:val="4"/>
        </w:numPr>
        <w:autoSpaceDE w:val="0"/>
        <w:autoSpaceDN w:val="0"/>
        <w:adjustRightInd w:val="0"/>
        <w:spacing w:after="120" w:line="288" w:lineRule="auto"/>
        <w:jc w:val="both"/>
        <w:rPr>
          <w:rFonts w:cs="VFRSAM+BookmanOldStyle"/>
        </w:rPr>
      </w:pPr>
      <w:r w:rsidRPr="000338BA">
        <w:rPr>
          <w:rFonts w:cs="VFRSAM+BookmanOldStyle"/>
        </w:rPr>
        <w:t>Krycí list nabídky (uchazeč závazně použije formulář Krycí list</w:t>
      </w:r>
      <w:r>
        <w:rPr>
          <w:rFonts w:cs="VFRSAM+BookmanOldStyle"/>
        </w:rPr>
        <w:t xml:space="preserve"> </w:t>
      </w:r>
      <w:r w:rsidRPr="000338BA">
        <w:rPr>
          <w:rFonts w:cs="VFRSAM+BookmanOldStyle"/>
        </w:rPr>
        <w:t>nabídky, který je přílohou č. 1 zadávací dokumentace)</w:t>
      </w:r>
    </w:p>
    <w:p w14:paraId="086726AD" w14:textId="77777777" w:rsidR="000338BA" w:rsidRPr="000338BA" w:rsidRDefault="000338BA" w:rsidP="008C10D1">
      <w:pPr>
        <w:numPr>
          <w:ilvl w:val="0"/>
          <w:numId w:val="4"/>
        </w:numPr>
        <w:autoSpaceDE w:val="0"/>
        <w:autoSpaceDN w:val="0"/>
        <w:adjustRightInd w:val="0"/>
        <w:spacing w:after="120" w:line="288" w:lineRule="auto"/>
        <w:jc w:val="both"/>
        <w:rPr>
          <w:rFonts w:cs="VFRSAM+BookmanOldStyle"/>
        </w:rPr>
      </w:pPr>
      <w:r w:rsidRPr="000338BA">
        <w:rPr>
          <w:rFonts w:cs="VFRSAM+BookmanOldStyle"/>
        </w:rPr>
        <w:t>Obsah nabídky</w:t>
      </w:r>
    </w:p>
    <w:p w14:paraId="784365A1" w14:textId="77777777" w:rsidR="000338BA" w:rsidRDefault="000338BA" w:rsidP="008C10D1">
      <w:pPr>
        <w:numPr>
          <w:ilvl w:val="0"/>
          <w:numId w:val="4"/>
        </w:numPr>
        <w:autoSpaceDE w:val="0"/>
        <w:autoSpaceDN w:val="0"/>
        <w:adjustRightInd w:val="0"/>
        <w:spacing w:after="120" w:line="288" w:lineRule="auto"/>
        <w:jc w:val="both"/>
        <w:rPr>
          <w:rFonts w:cs="VFRSAM+BookmanOldStyle"/>
        </w:rPr>
      </w:pPr>
      <w:r w:rsidRPr="000338BA">
        <w:rPr>
          <w:rFonts w:cs="VFRSAM+BookmanOldStyle"/>
        </w:rPr>
        <w:t>Prokázání kvalifikace</w:t>
      </w:r>
      <w:r w:rsidR="00CA5022">
        <w:rPr>
          <w:rFonts w:cs="VFRSAM+BookmanOldStyle"/>
        </w:rPr>
        <w:t>:</w:t>
      </w:r>
      <w:r w:rsidRPr="000338BA">
        <w:rPr>
          <w:rFonts w:cs="VFRSAM+BookmanOldStyle"/>
        </w:rPr>
        <w:t xml:space="preserve"> </w:t>
      </w:r>
    </w:p>
    <w:p w14:paraId="4C9EC6D3" w14:textId="77777777" w:rsidR="00CA5022" w:rsidRPr="00CA5022" w:rsidRDefault="000338BA" w:rsidP="008C10D1">
      <w:pPr>
        <w:numPr>
          <w:ilvl w:val="1"/>
          <w:numId w:val="4"/>
        </w:numPr>
        <w:autoSpaceDE w:val="0"/>
        <w:autoSpaceDN w:val="0"/>
        <w:adjustRightInd w:val="0"/>
        <w:spacing w:after="120" w:line="288" w:lineRule="auto"/>
        <w:jc w:val="both"/>
        <w:rPr>
          <w:rFonts w:cs="VFRSAM+BookmanOldStyle"/>
        </w:rPr>
      </w:pPr>
      <w:r w:rsidRPr="000338BA">
        <w:rPr>
          <w:rFonts w:cs="VFRSAM+BookmanOldStyle"/>
        </w:rPr>
        <w:t>základní kvalifikační předpoklady (použijte formulář, který je přílohou č. 2 zadávací dokumentace)</w:t>
      </w:r>
    </w:p>
    <w:p w14:paraId="023E77E1" w14:textId="77777777" w:rsidR="000338BA" w:rsidRDefault="000338BA" w:rsidP="008C10D1">
      <w:pPr>
        <w:numPr>
          <w:ilvl w:val="1"/>
          <w:numId w:val="4"/>
        </w:numPr>
        <w:autoSpaceDE w:val="0"/>
        <w:autoSpaceDN w:val="0"/>
        <w:adjustRightInd w:val="0"/>
        <w:spacing w:after="120" w:line="288" w:lineRule="auto"/>
        <w:jc w:val="both"/>
        <w:rPr>
          <w:rFonts w:cs="VFRSAM+BookmanOldStyle"/>
        </w:rPr>
      </w:pPr>
      <w:r w:rsidRPr="000338BA">
        <w:rPr>
          <w:rFonts w:cs="VFRSAM+BookmanOldStyle"/>
        </w:rPr>
        <w:t xml:space="preserve"> profesní</w:t>
      </w:r>
      <w:r>
        <w:rPr>
          <w:rFonts w:cs="VFRSAM+BookmanOldStyle"/>
        </w:rPr>
        <w:t xml:space="preserve"> </w:t>
      </w:r>
      <w:r w:rsidRPr="000338BA">
        <w:rPr>
          <w:rFonts w:cs="VFRSAM+BookmanOldStyle"/>
        </w:rPr>
        <w:t>kvalifikační předpoklady</w:t>
      </w:r>
    </w:p>
    <w:p w14:paraId="3189A371" w14:textId="77777777" w:rsidR="000338BA" w:rsidRPr="000338BA" w:rsidRDefault="000338BA" w:rsidP="008C10D1">
      <w:pPr>
        <w:numPr>
          <w:ilvl w:val="1"/>
          <w:numId w:val="4"/>
        </w:numPr>
        <w:autoSpaceDE w:val="0"/>
        <w:autoSpaceDN w:val="0"/>
        <w:adjustRightInd w:val="0"/>
        <w:spacing w:after="120" w:line="288" w:lineRule="auto"/>
        <w:jc w:val="both"/>
        <w:rPr>
          <w:rFonts w:cs="VFRSAM+BookmanOldStyle"/>
        </w:rPr>
      </w:pPr>
      <w:r w:rsidRPr="000338BA">
        <w:rPr>
          <w:rFonts w:cs="VFRSAM+BookmanOldStyle"/>
        </w:rPr>
        <w:t xml:space="preserve"> tec</w:t>
      </w:r>
      <w:r>
        <w:rPr>
          <w:rFonts w:cs="VFRSAM+BookmanOldStyle"/>
        </w:rPr>
        <w:t>hnické kvalifikační předpoklady</w:t>
      </w:r>
    </w:p>
    <w:p w14:paraId="08500272" w14:textId="77777777" w:rsidR="00566983" w:rsidRDefault="000338BA" w:rsidP="008C10D1">
      <w:pPr>
        <w:numPr>
          <w:ilvl w:val="0"/>
          <w:numId w:val="4"/>
        </w:numPr>
        <w:autoSpaceDE w:val="0"/>
        <w:autoSpaceDN w:val="0"/>
        <w:adjustRightInd w:val="0"/>
        <w:spacing w:after="120" w:line="288" w:lineRule="auto"/>
        <w:jc w:val="both"/>
        <w:rPr>
          <w:rFonts w:cs="VFRSAM+BookmanOldStyle"/>
        </w:rPr>
      </w:pPr>
      <w:r w:rsidRPr="00566983">
        <w:rPr>
          <w:rFonts w:cs="VFRSAM+BookmanOldStyle"/>
        </w:rPr>
        <w:t xml:space="preserve">Návrh smlouvy </w:t>
      </w:r>
      <w:r w:rsidR="00566983" w:rsidRPr="00566983">
        <w:rPr>
          <w:rFonts w:cs="VFRSAM+BookmanOldStyle"/>
        </w:rPr>
        <w:t>(příloha č. 4</w:t>
      </w:r>
      <w:r w:rsidR="00E1469C">
        <w:rPr>
          <w:rFonts w:cs="VFRSAM+BookmanOldStyle"/>
        </w:rPr>
        <w:t xml:space="preserve"> doplněná o identifikační údaje, popis technického řešení a finanční údaje</w:t>
      </w:r>
      <w:r w:rsidR="00566983" w:rsidRPr="00566983">
        <w:rPr>
          <w:rFonts w:cs="VFRSAM+BookmanOldStyle"/>
        </w:rPr>
        <w:t xml:space="preserve">) </w:t>
      </w:r>
      <w:r w:rsidRPr="00566983">
        <w:rPr>
          <w:rFonts w:cs="VFRSAM+BookmanOldStyle"/>
        </w:rPr>
        <w:t>podepsaný osobou opr</w:t>
      </w:r>
      <w:r w:rsidR="00566983">
        <w:rPr>
          <w:rFonts w:cs="VFRSAM+BookmanOldStyle"/>
        </w:rPr>
        <w:t>ávněnou jednat jménem uchazeče.</w:t>
      </w:r>
    </w:p>
    <w:p w14:paraId="007A721C" w14:textId="77777777" w:rsidR="004234A5" w:rsidRPr="00566983" w:rsidRDefault="004234A5" w:rsidP="008C10D1">
      <w:pPr>
        <w:numPr>
          <w:ilvl w:val="0"/>
          <w:numId w:val="4"/>
        </w:numPr>
        <w:autoSpaceDE w:val="0"/>
        <w:autoSpaceDN w:val="0"/>
        <w:adjustRightInd w:val="0"/>
        <w:spacing w:after="120" w:line="288" w:lineRule="auto"/>
        <w:jc w:val="both"/>
        <w:rPr>
          <w:rFonts w:cs="VFRSAM+BookmanOldStyle"/>
        </w:rPr>
      </w:pPr>
      <w:r w:rsidRPr="00566983">
        <w:rPr>
          <w:rFonts w:cs="VFRSAM+BookmanOldStyle"/>
        </w:rPr>
        <w:t>Popis technického řešení zpracovaný uchazečem o veřejnou zakázku</w:t>
      </w:r>
    </w:p>
    <w:p w14:paraId="74785377" w14:textId="77777777" w:rsidR="000338BA" w:rsidRPr="000338BA" w:rsidRDefault="000338BA" w:rsidP="008C10D1">
      <w:pPr>
        <w:numPr>
          <w:ilvl w:val="0"/>
          <w:numId w:val="4"/>
        </w:numPr>
        <w:autoSpaceDE w:val="0"/>
        <w:autoSpaceDN w:val="0"/>
        <w:adjustRightInd w:val="0"/>
        <w:spacing w:after="120" w:line="288" w:lineRule="auto"/>
        <w:jc w:val="both"/>
        <w:rPr>
          <w:rFonts w:cs="VFRSAM+BookmanOldStyle"/>
        </w:rPr>
      </w:pPr>
      <w:r w:rsidRPr="000338BA">
        <w:rPr>
          <w:rFonts w:cs="VFRSAM+BookmanOldStyle"/>
        </w:rPr>
        <w:t>Případné další přílohy a doplnění nabídky (včetně přehledu výhod</w:t>
      </w:r>
      <w:r>
        <w:rPr>
          <w:rFonts w:cs="VFRSAM+BookmanOldStyle"/>
        </w:rPr>
        <w:t xml:space="preserve"> </w:t>
      </w:r>
      <w:r w:rsidRPr="000338BA">
        <w:rPr>
          <w:rFonts w:cs="VFRSAM+BookmanOldStyle"/>
        </w:rPr>
        <w:t>poskytovaných nad rámec poptávky)</w:t>
      </w:r>
    </w:p>
    <w:p w14:paraId="4726FE62" w14:textId="77777777" w:rsidR="000338BA" w:rsidRPr="000338BA" w:rsidRDefault="000338BA" w:rsidP="008C10D1">
      <w:pPr>
        <w:numPr>
          <w:ilvl w:val="0"/>
          <w:numId w:val="4"/>
        </w:numPr>
        <w:autoSpaceDE w:val="0"/>
        <w:autoSpaceDN w:val="0"/>
        <w:adjustRightInd w:val="0"/>
        <w:spacing w:after="120" w:line="288" w:lineRule="auto"/>
        <w:jc w:val="both"/>
        <w:rPr>
          <w:rFonts w:cs="VFRSAM+BookmanOldStyle"/>
        </w:rPr>
      </w:pPr>
      <w:r w:rsidRPr="000338BA">
        <w:rPr>
          <w:rFonts w:cs="VFRSAM+BookmanOldStyle"/>
        </w:rPr>
        <w:t>Čestné prohlášení o pravdivosti údajů a vázanosti obsahem nabídky (v tomto oddílu nabídky závazně použije uchazeč formulář Čestné</w:t>
      </w:r>
      <w:r w:rsidR="00BF31B2">
        <w:rPr>
          <w:rFonts w:cs="VFRSAM+BookmanOldStyle"/>
        </w:rPr>
        <w:t xml:space="preserve"> </w:t>
      </w:r>
      <w:r w:rsidRPr="000338BA">
        <w:rPr>
          <w:rFonts w:cs="VFRSAM+BookmanOldStyle"/>
        </w:rPr>
        <w:t>prohlášení o pravdivosti údajů a vázanosti obsahem nabídky, který je</w:t>
      </w:r>
      <w:r>
        <w:rPr>
          <w:rFonts w:cs="VFRSAM+BookmanOldStyle"/>
        </w:rPr>
        <w:t xml:space="preserve"> </w:t>
      </w:r>
      <w:r w:rsidRPr="000338BA">
        <w:rPr>
          <w:rFonts w:cs="VFRSAM+BookmanOldStyle"/>
        </w:rPr>
        <w:t>přílohou č. 3 zadávací dokumentace)</w:t>
      </w:r>
    </w:p>
    <w:p w14:paraId="3DF9C83F" w14:textId="77777777" w:rsidR="000338BA" w:rsidRPr="000338BA" w:rsidRDefault="003A63F7" w:rsidP="00E37AC2">
      <w:pPr>
        <w:keepNext/>
        <w:autoSpaceDE w:val="0"/>
        <w:autoSpaceDN w:val="0"/>
        <w:adjustRightInd w:val="0"/>
        <w:spacing w:after="120" w:line="288" w:lineRule="auto"/>
        <w:jc w:val="both"/>
        <w:rPr>
          <w:rFonts w:cs="JOMMIS+BookmanOldStyle,Bold"/>
          <w:b/>
          <w:bCs/>
        </w:rPr>
      </w:pPr>
      <w:r>
        <w:rPr>
          <w:rFonts w:cs="JOMMIS+BookmanOldStyle,Bold"/>
          <w:b/>
          <w:bCs/>
        </w:rPr>
        <w:t>9</w:t>
      </w:r>
      <w:r w:rsidR="000338BA" w:rsidRPr="000338BA">
        <w:rPr>
          <w:rFonts w:cs="JOMMIS+BookmanOldStyle,Bold"/>
          <w:b/>
          <w:bCs/>
        </w:rPr>
        <w:t>. Požadavky na prokázání kvalifikace</w:t>
      </w:r>
    </w:p>
    <w:p w14:paraId="32840024" w14:textId="77777777" w:rsidR="000338BA" w:rsidRPr="000338BA" w:rsidRDefault="000338BA" w:rsidP="008C10D1">
      <w:pPr>
        <w:autoSpaceDE w:val="0"/>
        <w:autoSpaceDN w:val="0"/>
        <w:adjustRightInd w:val="0"/>
        <w:spacing w:after="120" w:line="288" w:lineRule="auto"/>
        <w:jc w:val="both"/>
        <w:rPr>
          <w:rFonts w:cs="VFRSAM+BookmanOldStyle"/>
        </w:rPr>
      </w:pPr>
      <w:r w:rsidRPr="000338BA">
        <w:rPr>
          <w:rFonts w:cs="VFRSAM+BookmanOldStyle"/>
        </w:rPr>
        <w:t>Zadavatel požaduje v nabídkách prokázat kvalifikaci v tomto rozsahu:</w:t>
      </w:r>
    </w:p>
    <w:p w14:paraId="0D062419" w14:textId="77777777" w:rsidR="000338BA" w:rsidRPr="000338BA" w:rsidRDefault="000338BA" w:rsidP="008C10D1">
      <w:pPr>
        <w:numPr>
          <w:ilvl w:val="0"/>
          <w:numId w:val="5"/>
        </w:numPr>
        <w:autoSpaceDE w:val="0"/>
        <w:autoSpaceDN w:val="0"/>
        <w:adjustRightInd w:val="0"/>
        <w:spacing w:after="120" w:line="288" w:lineRule="auto"/>
        <w:jc w:val="both"/>
        <w:rPr>
          <w:rFonts w:cs="VFRSAM+BookmanOldStyle"/>
        </w:rPr>
      </w:pPr>
      <w:r w:rsidRPr="000338BA">
        <w:rPr>
          <w:rFonts w:cs="VFRSAM+BookmanOldStyle"/>
        </w:rPr>
        <w:lastRenderedPageBreak/>
        <w:t xml:space="preserve">Prokázání </w:t>
      </w:r>
      <w:r w:rsidRPr="00CA5022">
        <w:rPr>
          <w:rFonts w:cs="VFRSAM+BookmanOldStyle"/>
          <w:b/>
        </w:rPr>
        <w:t>základních</w:t>
      </w:r>
      <w:r w:rsidRPr="000338BA">
        <w:rPr>
          <w:rFonts w:cs="VFRSAM+BookmanOldStyle"/>
        </w:rPr>
        <w:t xml:space="preserve"> kvalifikačních předpokladů. Splnění základních kvalifikačních předpokladů prokáže uchazeč čestným prohlášením, z jehož obsahu musí být zřejmé, že uchazeč</w:t>
      </w:r>
      <w:r>
        <w:rPr>
          <w:rFonts w:cs="VFRSAM+BookmanOldStyle"/>
        </w:rPr>
        <w:t xml:space="preserve"> </w:t>
      </w:r>
      <w:r w:rsidRPr="000338BA">
        <w:rPr>
          <w:rFonts w:cs="VFRSAM+BookmanOldStyle"/>
        </w:rPr>
        <w:t>splňuje základní kvalifikační předpoklady</w:t>
      </w:r>
      <w:r w:rsidR="00E1469C">
        <w:rPr>
          <w:rFonts w:cs="VFRSAM+BookmanOldStyle"/>
        </w:rPr>
        <w:t xml:space="preserve"> (příloha č. 2)</w:t>
      </w:r>
      <w:r w:rsidRPr="000338BA">
        <w:rPr>
          <w:rFonts w:cs="VFRSAM+BookmanOldStyle"/>
        </w:rPr>
        <w:t>.</w:t>
      </w:r>
    </w:p>
    <w:p w14:paraId="3FA37D58" w14:textId="77777777" w:rsidR="00E1642C" w:rsidRDefault="000338BA" w:rsidP="008C10D1">
      <w:pPr>
        <w:numPr>
          <w:ilvl w:val="0"/>
          <w:numId w:val="5"/>
        </w:numPr>
        <w:autoSpaceDE w:val="0"/>
        <w:autoSpaceDN w:val="0"/>
        <w:adjustRightInd w:val="0"/>
        <w:spacing w:after="120" w:line="288" w:lineRule="auto"/>
        <w:jc w:val="both"/>
        <w:rPr>
          <w:rFonts w:cs="VFRSAM+BookmanOldStyle"/>
        </w:rPr>
      </w:pPr>
      <w:r w:rsidRPr="00CA5022">
        <w:rPr>
          <w:rFonts w:cs="VFRSAM+BookmanOldStyle"/>
        </w:rPr>
        <w:t xml:space="preserve">Prokázání </w:t>
      </w:r>
      <w:r w:rsidRPr="00CA5022">
        <w:rPr>
          <w:rFonts w:cs="VFRSAM+BookmanOldStyle"/>
          <w:b/>
        </w:rPr>
        <w:t>profesních</w:t>
      </w:r>
      <w:r w:rsidRPr="00CA5022">
        <w:rPr>
          <w:rFonts w:cs="VFRSAM+BookmanOldStyle"/>
        </w:rPr>
        <w:t xml:space="preserve"> kvalifikačních předpokladů</w:t>
      </w:r>
      <w:r w:rsidR="001D03CF" w:rsidRPr="00CA5022">
        <w:rPr>
          <w:rFonts w:cs="VFRSAM+BookmanOldStyle"/>
        </w:rPr>
        <w:t>.</w:t>
      </w:r>
      <w:r w:rsidRPr="00CA5022">
        <w:rPr>
          <w:rFonts w:cs="VFRSAM+BookmanOldStyle"/>
        </w:rPr>
        <w:t xml:space="preserve"> K prokázání profesních kvalifikač</w:t>
      </w:r>
      <w:r w:rsidR="00CA5022" w:rsidRPr="00CA5022">
        <w:rPr>
          <w:rFonts w:cs="VFRSAM+BookmanOldStyle"/>
        </w:rPr>
        <w:t>ních předpokladů uchazeč doloží</w:t>
      </w:r>
      <w:r w:rsidR="00E1642C">
        <w:rPr>
          <w:rFonts w:cs="VFRSAM+BookmanOldStyle"/>
        </w:rPr>
        <w:t>:</w:t>
      </w:r>
    </w:p>
    <w:p w14:paraId="7E0C5D86" w14:textId="77777777" w:rsidR="00E1642C" w:rsidRDefault="000338BA" w:rsidP="008C10D1">
      <w:pPr>
        <w:numPr>
          <w:ilvl w:val="1"/>
          <w:numId w:val="5"/>
        </w:numPr>
        <w:autoSpaceDE w:val="0"/>
        <w:autoSpaceDN w:val="0"/>
        <w:adjustRightInd w:val="0"/>
        <w:spacing w:after="120" w:line="288" w:lineRule="auto"/>
        <w:jc w:val="both"/>
        <w:rPr>
          <w:rFonts w:cs="VFRSAM+BookmanOldStyle"/>
        </w:rPr>
      </w:pPr>
      <w:r w:rsidRPr="00CA5022">
        <w:rPr>
          <w:rFonts w:eastAsia="TTWLVZ+Wingdings" w:cs="TTWLVZ+Wingdings"/>
        </w:rPr>
        <w:t xml:space="preserve"> </w:t>
      </w:r>
      <w:r w:rsidRPr="00CA5022">
        <w:rPr>
          <w:rFonts w:cs="VFRSAM+BookmanOldStyle"/>
        </w:rPr>
        <w:t>výpis z obchodního rejstříku či jiné evidence ne starší než 90 dní, je-li v nich uchazeč zapsán – doložit prostou kopií</w:t>
      </w:r>
    </w:p>
    <w:p w14:paraId="3B6CE59A" w14:textId="77777777" w:rsidR="00E1642C" w:rsidRDefault="00E1642C" w:rsidP="008C10D1">
      <w:pPr>
        <w:numPr>
          <w:ilvl w:val="1"/>
          <w:numId w:val="5"/>
        </w:numPr>
        <w:autoSpaceDE w:val="0"/>
        <w:autoSpaceDN w:val="0"/>
        <w:adjustRightInd w:val="0"/>
        <w:spacing w:after="120" w:line="288" w:lineRule="auto"/>
        <w:jc w:val="both"/>
        <w:rPr>
          <w:rFonts w:cs="VFRSAM+BookmanOldStyle"/>
        </w:rPr>
      </w:pPr>
      <w:r>
        <w:rPr>
          <w:rFonts w:cs="VFRSAM+BookmanOldStyle"/>
        </w:rPr>
        <w:t>výpis ze živnostenského re</w:t>
      </w:r>
      <w:r w:rsidR="000341F8">
        <w:rPr>
          <w:rFonts w:cs="VFRSAM+BookmanOldStyle"/>
        </w:rPr>
        <w:t>jstříku – doložit prostou kopií</w:t>
      </w:r>
    </w:p>
    <w:p w14:paraId="5BB10B9A" w14:textId="77777777" w:rsidR="000338BA" w:rsidRPr="00CA5022" w:rsidRDefault="00E1469C" w:rsidP="008C10D1">
      <w:pPr>
        <w:autoSpaceDE w:val="0"/>
        <w:autoSpaceDN w:val="0"/>
        <w:adjustRightInd w:val="0"/>
        <w:spacing w:after="120" w:line="288" w:lineRule="auto"/>
        <w:ind w:left="720"/>
        <w:jc w:val="both"/>
        <w:rPr>
          <w:rFonts w:cs="VFRSAM+BookmanOldStyle"/>
        </w:rPr>
      </w:pPr>
      <w:r>
        <w:rPr>
          <w:rFonts w:cs="VFRSAM+BookmanOldStyle"/>
        </w:rPr>
        <w:t xml:space="preserve"> </w:t>
      </w:r>
      <w:r w:rsidR="000338BA" w:rsidRPr="00CA5022">
        <w:rPr>
          <w:rFonts w:cs="VFRSAM+BookmanOldStyle"/>
        </w:rPr>
        <w:t>zadavatel s</w:t>
      </w:r>
      <w:r w:rsidR="001D03CF" w:rsidRPr="00CA5022">
        <w:rPr>
          <w:rFonts w:cs="VFRSAM+BookmanOldStyle"/>
        </w:rPr>
        <w:t>i</w:t>
      </w:r>
      <w:r w:rsidR="000338BA" w:rsidRPr="00CA5022">
        <w:rPr>
          <w:rFonts w:cs="VFRSAM+BookmanOldStyle"/>
        </w:rPr>
        <w:t xml:space="preserve"> vyhrazuje právo vyžá</w:t>
      </w:r>
      <w:r w:rsidR="00CA5022" w:rsidRPr="00CA5022">
        <w:rPr>
          <w:rFonts w:cs="VFRSAM+BookmanOldStyle"/>
        </w:rPr>
        <w:t>dat si i doplňující informace o </w:t>
      </w:r>
      <w:r w:rsidR="000338BA" w:rsidRPr="00CA5022">
        <w:rPr>
          <w:rFonts w:cs="VFRSAM+BookmanOldStyle"/>
        </w:rPr>
        <w:t>uchazeči</w:t>
      </w:r>
      <w:r w:rsidR="00CA5022" w:rsidRPr="00CA5022">
        <w:rPr>
          <w:rFonts w:cs="VFRSAM+BookmanOldStyle"/>
        </w:rPr>
        <w:t>.</w:t>
      </w:r>
    </w:p>
    <w:p w14:paraId="3216F7CD" w14:textId="77777777" w:rsidR="000338BA" w:rsidRPr="00B30BC8" w:rsidRDefault="000338BA" w:rsidP="008C10D1">
      <w:pPr>
        <w:numPr>
          <w:ilvl w:val="0"/>
          <w:numId w:val="5"/>
        </w:numPr>
        <w:autoSpaceDE w:val="0"/>
        <w:autoSpaceDN w:val="0"/>
        <w:adjustRightInd w:val="0"/>
        <w:spacing w:after="120" w:line="288" w:lineRule="auto"/>
        <w:jc w:val="both"/>
        <w:rPr>
          <w:rFonts w:cs="VFRSAM+BookmanOldStyle"/>
        </w:rPr>
      </w:pPr>
      <w:r w:rsidRPr="00B30BC8">
        <w:rPr>
          <w:rFonts w:cs="VFRSAM+BookmanOldStyle"/>
        </w:rPr>
        <w:t xml:space="preserve">Prokázání </w:t>
      </w:r>
      <w:r w:rsidRPr="00CA5022">
        <w:rPr>
          <w:rFonts w:cs="VFRSAM+BookmanOldStyle"/>
          <w:b/>
        </w:rPr>
        <w:t>technických</w:t>
      </w:r>
      <w:r w:rsidRPr="00B30BC8">
        <w:rPr>
          <w:rFonts w:cs="VFRSAM+BookmanOldStyle"/>
        </w:rPr>
        <w:t xml:space="preserve"> kvalifikačních předpokladů</w:t>
      </w:r>
      <w:r w:rsidR="00B30BC8" w:rsidRPr="00B30BC8">
        <w:rPr>
          <w:rFonts w:cs="VFRSAM+BookmanOldStyle"/>
        </w:rPr>
        <w:t xml:space="preserve">. </w:t>
      </w:r>
      <w:r w:rsidRPr="00B30BC8">
        <w:rPr>
          <w:rFonts w:cs="VFRSAM+BookmanOldStyle"/>
        </w:rPr>
        <w:t>K prokázání technických kvalifikač</w:t>
      </w:r>
      <w:r w:rsidR="009F2A5F">
        <w:rPr>
          <w:rFonts w:cs="VFRSAM+BookmanOldStyle"/>
        </w:rPr>
        <w:t>ních předpokladů uchazeč doloží</w:t>
      </w:r>
      <w:r w:rsidR="00B30BC8" w:rsidRPr="00B30BC8">
        <w:rPr>
          <w:rFonts w:cs="VFRSAM+BookmanOldStyle"/>
        </w:rPr>
        <w:t xml:space="preserve"> </w:t>
      </w:r>
      <w:r w:rsidRPr="00B30BC8">
        <w:rPr>
          <w:rFonts w:cs="VFRSAM+BookmanOldStyle"/>
        </w:rPr>
        <w:t>seznam minimálně 3 nejvýznamnějších dodávek obdobného</w:t>
      </w:r>
      <w:r w:rsidR="00B30BC8" w:rsidRPr="00B30BC8">
        <w:rPr>
          <w:rFonts w:cs="VFRSAM+BookmanOldStyle"/>
        </w:rPr>
        <w:t xml:space="preserve"> </w:t>
      </w:r>
      <w:r w:rsidRPr="00B30BC8">
        <w:rPr>
          <w:rFonts w:cs="VFRSAM+BookmanOldStyle"/>
        </w:rPr>
        <w:t>charakteru poskytnutých uchazečem v posledních 3 letech</w:t>
      </w:r>
      <w:r w:rsidR="00B30BC8" w:rsidRPr="00B30BC8">
        <w:rPr>
          <w:rFonts w:cs="VFRSAM+BookmanOldStyle"/>
        </w:rPr>
        <w:t xml:space="preserve"> </w:t>
      </w:r>
      <w:r w:rsidRPr="00B30BC8">
        <w:rPr>
          <w:rFonts w:cs="VFRSAM+BookmanOldStyle"/>
        </w:rPr>
        <w:t>s uvedením jejich rozsahu, ceny zakázky, doby poskytnutí, místa</w:t>
      </w:r>
      <w:r w:rsidR="00B30BC8">
        <w:rPr>
          <w:rFonts w:cs="VFRSAM+BookmanOldStyle"/>
        </w:rPr>
        <w:t xml:space="preserve"> </w:t>
      </w:r>
      <w:r w:rsidRPr="00B30BC8">
        <w:rPr>
          <w:rFonts w:cs="VFRSAM+BookmanOldStyle"/>
        </w:rPr>
        <w:t>plnění – seznam bude mít formu čestného prohlášení</w:t>
      </w:r>
      <w:r w:rsidR="000341F8">
        <w:rPr>
          <w:rFonts w:cs="VFRSAM+BookmanOldStyle"/>
        </w:rPr>
        <w:t>.</w:t>
      </w:r>
    </w:p>
    <w:p w14:paraId="362D39AE" w14:textId="77777777" w:rsidR="000338BA" w:rsidRPr="008A64B6" w:rsidRDefault="003A63F7" w:rsidP="008C10D1">
      <w:pPr>
        <w:keepNext/>
        <w:autoSpaceDE w:val="0"/>
        <w:autoSpaceDN w:val="0"/>
        <w:adjustRightInd w:val="0"/>
        <w:spacing w:after="120" w:line="288" w:lineRule="auto"/>
        <w:jc w:val="both"/>
        <w:rPr>
          <w:rFonts w:cs="JOMMIS+BookmanOldStyle,Bold"/>
          <w:b/>
          <w:bCs/>
        </w:rPr>
      </w:pPr>
      <w:r>
        <w:rPr>
          <w:rFonts w:cs="JOMMIS+BookmanOldStyle,Bold"/>
          <w:b/>
          <w:bCs/>
        </w:rPr>
        <w:t>10</w:t>
      </w:r>
      <w:r w:rsidR="000338BA" w:rsidRPr="000338BA">
        <w:rPr>
          <w:rFonts w:cs="JOMMIS+BookmanOldStyle,Bold"/>
          <w:b/>
          <w:bCs/>
        </w:rPr>
        <w:t xml:space="preserve">. </w:t>
      </w:r>
      <w:r w:rsidR="000338BA" w:rsidRPr="008A64B6">
        <w:rPr>
          <w:rFonts w:cs="JOMMIS+BookmanOldStyle,Bold"/>
          <w:b/>
          <w:bCs/>
        </w:rPr>
        <w:t>Způsob zpracování ceny a požadavky na platební podmínky</w:t>
      </w:r>
    </w:p>
    <w:p w14:paraId="000AA99F" w14:textId="77777777" w:rsidR="000338BA" w:rsidRPr="008A64B6" w:rsidRDefault="004A7F31" w:rsidP="004A7F31">
      <w:pPr>
        <w:rPr>
          <w:rFonts w:cs="VFRSAM+BookmanOldStyle"/>
        </w:rPr>
      </w:pPr>
      <w:r w:rsidRPr="008A64B6">
        <w:t xml:space="preserve">Celková cena v členění bez DPH, DPH, včetně DPH </w:t>
      </w:r>
      <w:r w:rsidR="000338BA" w:rsidRPr="008A64B6">
        <w:rPr>
          <w:rFonts w:cs="VFRSAM+BookmanOldStyle"/>
        </w:rPr>
        <w:t>bude vyčíslena v Krycím listu nabídky.</w:t>
      </w:r>
    </w:p>
    <w:p w14:paraId="3419F155" w14:textId="69F7A0B9" w:rsidR="000338BA" w:rsidRPr="00E7356F" w:rsidRDefault="003A63F7" w:rsidP="008C10D1">
      <w:pPr>
        <w:keepNext/>
        <w:autoSpaceDE w:val="0"/>
        <w:autoSpaceDN w:val="0"/>
        <w:adjustRightInd w:val="0"/>
        <w:spacing w:after="120" w:line="288" w:lineRule="auto"/>
        <w:jc w:val="both"/>
        <w:rPr>
          <w:rFonts w:cs="JOMMIS+BookmanOldStyle,Bold"/>
          <w:b/>
          <w:bCs/>
        </w:rPr>
      </w:pPr>
      <w:r w:rsidRPr="00E7356F">
        <w:rPr>
          <w:rFonts w:cs="JOMMIS+BookmanOldStyle,Bold"/>
          <w:b/>
          <w:bCs/>
        </w:rPr>
        <w:t>11</w:t>
      </w:r>
      <w:r w:rsidR="000338BA" w:rsidRPr="00E7356F">
        <w:rPr>
          <w:rFonts w:cs="JOMMIS+BookmanOldStyle,Bold"/>
          <w:b/>
          <w:bCs/>
        </w:rPr>
        <w:t xml:space="preserve">. </w:t>
      </w:r>
      <w:r w:rsidR="00890F6B" w:rsidRPr="00E7356F">
        <w:rPr>
          <w:rFonts w:cs="JOMMIS+BookmanOldStyle,Bold"/>
          <w:b/>
          <w:bCs/>
        </w:rPr>
        <w:t>Lhůt</w:t>
      </w:r>
      <w:r w:rsidR="0003206E" w:rsidRPr="00E7356F">
        <w:rPr>
          <w:rFonts w:cs="JOMMIS+BookmanOldStyle,Bold"/>
          <w:b/>
          <w:bCs/>
        </w:rPr>
        <w:t>y</w:t>
      </w:r>
      <w:r w:rsidR="00890F6B" w:rsidRPr="00E7356F">
        <w:rPr>
          <w:rFonts w:cs="JOMMIS+BookmanOldStyle,Bold"/>
          <w:b/>
          <w:bCs/>
        </w:rPr>
        <w:t>, způsob a místo pro podání nabídek</w:t>
      </w:r>
    </w:p>
    <w:p w14:paraId="624C290A" w14:textId="77777777" w:rsidR="00890F6B" w:rsidRPr="00595FEC" w:rsidRDefault="00890F6B" w:rsidP="00890F6B">
      <w:pPr>
        <w:spacing w:after="0" w:line="240" w:lineRule="auto"/>
        <w:rPr>
          <w:rFonts w:asciiTheme="minorHAnsi" w:eastAsia="SimSun" w:hAnsiTheme="minorHAnsi" w:cstheme="minorHAnsi"/>
        </w:rPr>
      </w:pPr>
      <w:r w:rsidRPr="00595FEC">
        <w:rPr>
          <w:rFonts w:asciiTheme="minorHAnsi" w:eastAsia="SimSun" w:hAnsiTheme="minorHAnsi" w:cstheme="minorHAnsi"/>
        </w:rPr>
        <w:t xml:space="preserve">Nabídky je možno podávat </w:t>
      </w:r>
      <w:r>
        <w:rPr>
          <w:rFonts w:asciiTheme="minorHAnsi" w:eastAsia="SimSun" w:hAnsiTheme="minorHAnsi" w:cstheme="minorHAnsi"/>
        </w:rPr>
        <w:t xml:space="preserve">pouze </w:t>
      </w:r>
      <w:r w:rsidRPr="00595FEC">
        <w:rPr>
          <w:rFonts w:asciiTheme="minorHAnsi" w:eastAsia="SimSun" w:hAnsiTheme="minorHAnsi" w:cstheme="minorHAnsi"/>
        </w:rPr>
        <w:t>elektronicky prostřednictvím elektronického nástroje E-ZAK</w:t>
      </w:r>
      <w:r>
        <w:rPr>
          <w:rFonts w:asciiTheme="minorHAnsi" w:eastAsia="SimSun" w:hAnsiTheme="minorHAnsi" w:cstheme="minorHAnsi"/>
        </w:rPr>
        <w:t>, nejpozději však do konce lhůty pro podávání nabídek</w:t>
      </w:r>
      <w:r w:rsidRPr="00595FEC">
        <w:rPr>
          <w:rFonts w:asciiTheme="minorHAnsi" w:eastAsia="SimSun" w:hAnsiTheme="minorHAnsi" w:cstheme="minorHAnsi"/>
        </w:rPr>
        <w:t xml:space="preserve">. </w:t>
      </w:r>
    </w:p>
    <w:p w14:paraId="1ECF3FF9" w14:textId="3BA5BA72" w:rsidR="00890F6B" w:rsidRPr="00D3125B" w:rsidRDefault="00890F6B" w:rsidP="00890F6B">
      <w:pPr>
        <w:pStyle w:val="BodySingle"/>
        <w:spacing w:before="0" w:line="240" w:lineRule="auto"/>
        <w:rPr>
          <w:rFonts w:asciiTheme="minorHAnsi" w:eastAsia="SimSun" w:hAnsiTheme="minorHAnsi" w:cstheme="minorHAnsi"/>
          <w:sz w:val="22"/>
          <w:szCs w:val="22"/>
        </w:rPr>
      </w:pPr>
      <w:r w:rsidRPr="00E7572F">
        <w:rPr>
          <w:rFonts w:asciiTheme="minorHAnsi" w:eastAsia="SimSun" w:hAnsiTheme="minorHAnsi" w:cstheme="minorHAnsi"/>
          <w:sz w:val="22"/>
          <w:szCs w:val="22"/>
        </w:rPr>
        <w:t xml:space="preserve">Lhůta pro podání nabídek </w:t>
      </w:r>
      <w:r w:rsidRPr="00292CB4">
        <w:rPr>
          <w:rFonts w:asciiTheme="minorHAnsi" w:eastAsia="SimSun" w:hAnsiTheme="minorHAnsi" w:cstheme="minorHAnsi"/>
          <w:sz w:val="22"/>
          <w:szCs w:val="22"/>
        </w:rPr>
        <w:t xml:space="preserve">končí </w:t>
      </w:r>
      <w:r w:rsidR="00E91898" w:rsidRPr="00292CB4">
        <w:rPr>
          <w:rFonts w:asciiTheme="minorHAnsi" w:eastAsia="SimSun" w:hAnsiTheme="minorHAnsi" w:cstheme="minorHAnsi"/>
          <w:sz w:val="22"/>
          <w:szCs w:val="22"/>
        </w:rPr>
        <w:t>30.09.2021</w:t>
      </w:r>
      <w:r w:rsidRPr="00292CB4">
        <w:rPr>
          <w:rFonts w:asciiTheme="minorHAnsi" w:eastAsia="SimSun" w:hAnsiTheme="minorHAnsi" w:cstheme="minorHAnsi"/>
          <w:bCs/>
          <w:sz w:val="22"/>
          <w:szCs w:val="22"/>
        </w:rPr>
        <w:t xml:space="preserve"> </w:t>
      </w:r>
      <w:r w:rsidRPr="00292CB4">
        <w:rPr>
          <w:rFonts w:asciiTheme="minorHAnsi" w:eastAsia="SimSun" w:hAnsiTheme="minorHAnsi" w:cstheme="minorHAnsi"/>
          <w:b/>
          <w:sz w:val="22"/>
          <w:szCs w:val="22"/>
        </w:rPr>
        <w:t>ve 12 hod</w:t>
      </w:r>
      <w:r w:rsidRPr="00292CB4">
        <w:rPr>
          <w:rFonts w:asciiTheme="minorHAnsi" w:eastAsia="SimSun" w:hAnsiTheme="minorHAnsi" w:cstheme="minorHAnsi"/>
          <w:sz w:val="22"/>
          <w:szCs w:val="22"/>
        </w:rPr>
        <w:t>.</w:t>
      </w:r>
    </w:p>
    <w:p w14:paraId="0FD5F70C" w14:textId="2CCF2569" w:rsidR="000338BA" w:rsidRPr="00E7356F" w:rsidRDefault="000338BA" w:rsidP="008C10D1">
      <w:pPr>
        <w:autoSpaceDE w:val="0"/>
        <w:autoSpaceDN w:val="0"/>
        <w:adjustRightInd w:val="0"/>
        <w:spacing w:after="120" w:line="288" w:lineRule="auto"/>
        <w:jc w:val="both"/>
        <w:rPr>
          <w:rFonts w:cs="VFRSAM+BookmanOldStyle"/>
        </w:rPr>
      </w:pPr>
      <w:r w:rsidRPr="00E7356F">
        <w:rPr>
          <w:rFonts w:cs="VFRSAM+BookmanOldStyle"/>
        </w:rPr>
        <w:t xml:space="preserve"> Uchazeč bude nabídkou vázán do podpisu</w:t>
      </w:r>
      <w:r w:rsidR="00B30BC8" w:rsidRPr="00E7356F">
        <w:rPr>
          <w:rFonts w:cs="VFRSAM+BookmanOldStyle"/>
        </w:rPr>
        <w:t xml:space="preserve"> </w:t>
      </w:r>
      <w:r w:rsidRPr="00E7356F">
        <w:rPr>
          <w:rFonts w:cs="VFRSAM+BookmanOldStyle"/>
        </w:rPr>
        <w:t>smlouvy.</w:t>
      </w:r>
    </w:p>
    <w:p w14:paraId="1E7334B2" w14:textId="07EE3DD5" w:rsidR="00BF31B2" w:rsidRPr="00E7356F" w:rsidRDefault="00BF31B2" w:rsidP="008C10D1">
      <w:pPr>
        <w:autoSpaceDE w:val="0"/>
        <w:autoSpaceDN w:val="0"/>
        <w:adjustRightInd w:val="0"/>
        <w:spacing w:after="120" w:line="288" w:lineRule="auto"/>
        <w:jc w:val="both"/>
        <w:rPr>
          <w:rFonts w:cs="VFRSAM+BookmanOldStyle"/>
        </w:rPr>
      </w:pPr>
      <w:r w:rsidRPr="00E7356F">
        <w:rPr>
          <w:rFonts w:cs="VFRSAM+BookmanOldStyle"/>
        </w:rPr>
        <w:t xml:space="preserve">Termín dodání </w:t>
      </w:r>
      <w:r w:rsidR="009F2A5F" w:rsidRPr="00E7356F">
        <w:rPr>
          <w:rFonts w:cs="VFRSAM+BookmanOldStyle"/>
        </w:rPr>
        <w:t>plnění</w:t>
      </w:r>
      <w:r w:rsidR="00E1469C" w:rsidRPr="00E7356F">
        <w:rPr>
          <w:rFonts w:cs="VFRSAM+BookmanOldStyle"/>
        </w:rPr>
        <w:t xml:space="preserve"> </w:t>
      </w:r>
      <w:r w:rsidR="001A4A5A" w:rsidRPr="00E7356F">
        <w:rPr>
          <w:rFonts w:cs="VFRSAM+BookmanOldStyle"/>
        </w:rPr>
        <w:t xml:space="preserve">nejpozději </w:t>
      </w:r>
      <w:r w:rsidRPr="00E7356F">
        <w:rPr>
          <w:rFonts w:cs="VFRSAM+BookmanOldStyle"/>
        </w:rPr>
        <w:t>do</w:t>
      </w:r>
      <w:r w:rsidR="00E91898">
        <w:rPr>
          <w:rFonts w:cs="VFRSAM+BookmanOldStyle"/>
        </w:rPr>
        <w:t xml:space="preserve"> </w:t>
      </w:r>
      <w:r w:rsidR="00E91898" w:rsidRPr="00E91898">
        <w:rPr>
          <w:rFonts w:cs="VFRSAM+BookmanOldStyle"/>
        </w:rPr>
        <w:t>31.10.2021</w:t>
      </w:r>
      <w:r w:rsidR="00E91898">
        <w:rPr>
          <w:rFonts w:cs="VFRSAM+BookmanOldStyle"/>
        </w:rPr>
        <w:t>,</w:t>
      </w:r>
      <w:r w:rsidR="00E91898">
        <w:rPr>
          <w:rFonts w:cs="VFRSAM+BookmanOldStyle"/>
          <w:b/>
        </w:rPr>
        <w:t xml:space="preserve"> </w:t>
      </w:r>
      <w:r w:rsidR="00CA5022" w:rsidRPr="00E7356F">
        <w:rPr>
          <w:rFonts w:cs="VFRSAM+BookmanOldStyle"/>
        </w:rPr>
        <w:t>požadavek musí být uveden v</w:t>
      </w:r>
      <w:r w:rsidR="000341F8" w:rsidRPr="00E7356F">
        <w:rPr>
          <w:rFonts w:cs="VFRSAM+BookmanOldStyle"/>
        </w:rPr>
        <w:t> </w:t>
      </w:r>
      <w:r w:rsidR="004B4432" w:rsidRPr="00E7356F">
        <w:rPr>
          <w:rFonts w:cs="VFRSAM+BookmanOldStyle"/>
        </w:rPr>
        <w:t>nabídce</w:t>
      </w:r>
      <w:r w:rsidR="000341F8" w:rsidRPr="00E7356F">
        <w:rPr>
          <w:rFonts w:cs="VFRSAM+BookmanOldStyle"/>
        </w:rPr>
        <w:t>.</w:t>
      </w:r>
    </w:p>
    <w:p w14:paraId="0F4E7528" w14:textId="71F9AEE0" w:rsidR="000338BA" w:rsidRPr="000338BA" w:rsidRDefault="003A63F7" w:rsidP="004C53EA">
      <w:pPr>
        <w:keepNext/>
        <w:autoSpaceDE w:val="0"/>
        <w:autoSpaceDN w:val="0"/>
        <w:adjustRightInd w:val="0"/>
        <w:spacing w:after="120" w:line="288" w:lineRule="auto"/>
        <w:jc w:val="both"/>
        <w:rPr>
          <w:rFonts w:cs="JOMMIS+BookmanOldStyle,Bold"/>
          <w:b/>
          <w:bCs/>
        </w:rPr>
      </w:pPr>
      <w:r>
        <w:rPr>
          <w:rFonts w:cs="JOMMIS+BookmanOldStyle,Bold"/>
          <w:b/>
          <w:bCs/>
        </w:rPr>
        <w:t>1</w:t>
      </w:r>
      <w:r w:rsidR="00E7356F">
        <w:rPr>
          <w:rFonts w:cs="JOMMIS+BookmanOldStyle,Bold"/>
          <w:b/>
          <w:bCs/>
        </w:rPr>
        <w:t>2</w:t>
      </w:r>
      <w:r w:rsidR="000338BA" w:rsidRPr="000338BA">
        <w:rPr>
          <w:rFonts w:cs="JOMMIS+BookmanOldStyle,Bold"/>
          <w:b/>
          <w:bCs/>
        </w:rPr>
        <w:t>. Hodnocení nabídky</w:t>
      </w:r>
    </w:p>
    <w:p w14:paraId="4FF126DE" w14:textId="77777777" w:rsidR="000338BA" w:rsidRPr="000338BA" w:rsidRDefault="004C53EA" w:rsidP="004C53EA">
      <w:pPr>
        <w:autoSpaceDE w:val="0"/>
        <w:autoSpaceDN w:val="0"/>
        <w:adjustRightInd w:val="0"/>
        <w:spacing w:after="120" w:line="288" w:lineRule="auto"/>
        <w:jc w:val="both"/>
        <w:rPr>
          <w:rFonts w:cs="VFRSAM+BookmanOldStyle"/>
        </w:rPr>
      </w:pPr>
      <w:r>
        <w:rPr>
          <w:rFonts w:cs="VFRSAM+BookmanOldStyle"/>
        </w:rPr>
        <w:t xml:space="preserve">Jediným hodnotícím kritériem bude nabídková cena. </w:t>
      </w:r>
      <w:r w:rsidR="000338BA" w:rsidRPr="000338BA">
        <w:rPr>
          <w:rFonts w:cs="VFRSAM+BookmanOldStyle"/>
        </w:rPr>
        <w:t xml:space="preserve">Nabídky bude hodnotit komise jmenovaná </w:t>
      </w:r>
      <w:r>
        <w:rPr>
          <w:rFonts w:cs="VFRSAM+BookmanOldStyle"/>
        </w:rPr>
        <w:t>starostou</w:t>
      </w:r>
      <w:r w:rsidR="000338BA" w:rsidRPr="000338BA">
        <w:rPr>
          <w:rFonts w:cs="VFRSAM+BookmanOldStyle"/>
        </w:rPr>
        <w:t xml:space="preserve"> města.</w:t>
      </w:r>
      <w:r w:rsidR="0049645F">
        <w:rPr>
          <w:rFonts w:cs="VFRSAM+BookmanOldStyle"/>
        </w:rPr>
        <w:t xml:space="preserve"> O výběru uchazeče rozhodne </w:t>
      </w:r>
      <w:r w:rsidR="001A4A5A">
        <w:rPr>
          <w:rFonts w:cs="VFRSAM+BookmanOldStyle"/>
        </w:rPr>
        <w:t>starosta města</w:t>
      </w:r>
      <w:r w:rsidR="0049645F">
        <w:rPr>
          <w:rFonts w:cs="VFRSAM+BookmanOldStyle"/>
        </w:rPr>
        <w:t xml:space="preserve">. </w:t>
      </w:r>
    </w:p>
    <w:p w14:paraId="716CFA59" w14:textId="12B6B3CD" w:rsidR="000338BA" w:rsidRPr="000338BA" w:rsidRDefault="003A63F7" w:rsidP="00E37AC2">
      <w:pPr>
        <w:keepNext/>
        <w:autoSpaceDE w:val="0"/>
        <w:autoSpaceDN w:val="0"/>
        <w:adjustRightInd w:val="0"/>
        <w:spacing w:after="120" w:line="288" w:lineRule="auto"/>
        <w:jc w:val="both"/>
        <w:rPr>
          <w:rFonts w:cs="JOMMIS+BookmanOldStyle,Bold"/>
          <w:b/>
          <w:bCs/>
        </w:rPr>
      </w:pPr>
      <w:r>
        <w:rPr>
          <w:rFonts w:cs="JOMMIS+BookmanOldStyle,Bold"/>
          <w:b/>
          <w:bCs/>
        </w:rPr>
        <w:t>1</w:t>
      </w:r>
      <w:r w:rsidR="00E7356F">
        <w:rPr>
          <w:rFonts w:cs="JOMMIS+BookmanOldStyle,Bold"/>
          <w:b/>
          <w:bCs/>
        </w:rPr>
        <w:t>3</w:t>
      </w:r>
      <w:r w:rsidR="000338BA" w:rsidRPr="000338BA">
        <w:rPr>
          <w:rFonts w:cs="JOMMIS+BookmanOldStyle,Bold"/>
          <w:b/>
          <w:bCs/>
        </w:rPr>
        <w:t>. Další podmínky</w:t>
      </w:r>
    </w:p>
    <w:p w14:paraId="7CCD1127" w14:textId="77777777" w:rsidR="00B30BC8" w:rsidRDefault="000338BA" w:rsidP="008C10D1">
      <w:pPr>
        <w:autoSpaceDE w:val="0"/>
        <w:autoSpaceDN w:val="0"/>
        <w:adjustRightInd w:val="0"/>
        <w:spacing w:after="120" w:line="288" w:lineRule="auto"/>
        <w:jc w:val="both"/>
        <w:rPr>
          <w:rFonts w:cs="VFRSAM+BookmanOldStyle"/>
        </w:rPr>
      </w:pPr>
      <w:r w:rsidRPr="000338BA">
        <w:rPr>
          <w:rFonts w:cs="VFRSAM+BookmanOldStyle"/>
        </w:rPr>
        <w:t>Zadavatel si vyhrazuje právo připomínkovat a požadovat doplnění návrhu</w:t>
      </w:r>
      <w:r w:rsidR="00B30BC8">
        <w:rPr>
          <w:rFonts w:cs="VFRSAM+BookmanOldStyle"/>
        </w:rPr>
        <w:t xml:space="preserve"> </w:t>
      </w:r>
      <w:r w:rsidRPr="000338BA">
        <w:rPr>
          <w:rFonts w:cs="VFRSAM+BookmanOldStyle"/>
        </w:rPr>
        <w:t>smlouvy.</w:t>
      </w:r>
      <w:r w:rsidR="00E1469C">
        <w:rPr>
          <w:rFonts w:cs="VFRSAM+BookmanOldStyle"/>
        </w:rPr>
        <w:t xml:space="preserve"> </w:t>
      </w:r>
      <w:r w:rsidRPr="000338BA">
        <w:rPr>
          <w:rFonts w:cs="VFRSAM+BookmanOldStyle"/>
        </w:rPr>
        <w:t xml:space="preserve">Zadavatel si vyhrazuje </w:t>
      </w:r>
      <w:r w:rsidR="004A7F31">
        <w:rPr>
          <w:rFonts w:cs="VFRSAM+BookmanOldStyle"/>
        </w:rPr>
        <w:t xml:space="preserve">možnost nevybrat žádnou nabídku a zrušit výběrové řízení. </w:t>
      </w:r>
    </w:p>
    <w:p w14:paraId="4C0C98C6" w14:textId="77777777" w:rsidR="000338BA" w:rsidRPr="000338BA" w:rsidRDefault="000338BA" w:rsidP="008C10D1">
      <w:pPr>
        <w:autoSpaceDE w:val="0"/>
        <w:autoSpaceDN w:val="0"/>
        <w:adjustRightInd w:val="0"/>
        <w:spacing w:after="0" w:line="288" w:lineRule="auto"/>
        <w:jc w:val="both"/>
        <w:rPr>
          <w:rFonts w:cs="VFRSAM+BookmanOldStyle"/>
        </w:rPr>
      </w:pPr>
      <w:r w:rsidRPr="000338BA">
        <w:rPr>
          <w:rFonts w:cs="VFRSAM+BookmanOldStyle"/>
        </w:rPr>
        <w:t xml:space="preserve">Mgr. </w:t>
      </w:r>
      <w:r w:rsidR="000341F8">
        <w:rPr>
          <w:rFonts w:cs="VFRSAM+BookmanOldStyle"/>
        </w:rPr>
        <w:t>Radim Vetchý</w:t>
      </w:r>
    </w:p>
    <w:p w14:paraId="1A4DC484" w14:textId="77777777" w:rsidR="000338BA" w:rsidRDefault="000338BA" w:rsidP="008C10D1">
      <w:pPr>
        <w:autoSpaceDE w:val="0"/>
        <w:autoSpaceDN w:val="0"/>
        <w:adjustRightInd w:val="0"/>
        <w:spacing w:after="0" w:line="288" w:lineRule="auto"/>
        <w:jc w:val="both"/>
        <w:rPr>
          <w:rFonts w:cs="VFRSAM+BookmanOldStyle"/>
        </w:rPr>
      </w:pPr>
      <w:r w:rsidRPr="000338BA">
        <w:rPr>
          <w:rFonts w:cs="VFRSAM+BookmanOldStyle"/>
        </w:rPr>
        <w:t>starosta města</w:t>
      </w:r>
    </w:p>
    <w:p w14:paraId="3478B49A" w14:textId="77777777" w:rsidR="007F1603" w:rsidRDefault="007F1603" w:rsidP="008C10D1">
      <w:pPr>
        <w:autoSpaceDE w:val="0"/>
        <w:autoSpaceDN w:val="0"/>
        <w:adjustRightInd w:val="0"/>
        <w:spacing w:after="0" w:line="288" w:lineRule="auto"/>
        <w:jc w:val="both"/>
        <w:rPr>
          <w:rFonts w:cs="VFRSAM+BookmanOldStyle"/>
        </w:rPr>
      </w:pPr>
    </w:p>
    <w:p w14:paraId="15B537B6" w14:textId="77777777" w:rsidR="00BF31B2" w:rsidRPr="000338BA" w:rsidRDefault="00BF31B2" w:rsidP="008C10D1">
      <w:pPr>
        <w:autoSpaceDE w:val="0"/>
        <w:autoSpaceDN w:val="0"/>
        <w:adjustRightInd w:val="0"/>
        <w:spacing w:after="0" w:line="288" w:lineRule="auto"/>
        <w:jc w:val="both"/>
        <w:rPr>
          <w:rFonts w:cs="VFRSAM+BookmanOldStyle"/>
        </w:rPr>
      </w:pPr>
    </w:p>
    <w:p w14:paraId="64270AB2" w14:textId="77777777" w:rsidR="000338BA" w:rsidRPr="000338BA" w:rsidRDefault="000338BA" w:rsidP="008C10D1">
      <w:pPr>
        <w:autoSpaceDE w:val="0"/>
        <w:autoSpaceDN w:val="0"/>
        <w:adjustRightInd w:val="0"/>
        <w:spacing w:after="0" w:line="288" w:lineRule="auto"/>
        <w:jc w:val="both"/>
        <w:rPr>
          <w:rFonts w:cs="JOMMIS+BookmanOldStyle,Bold"/>
          <w:b/>
          <w:bCs/>
        </w:rPr>
      </w:pPr>
      <w:r w:rsidRPr="000338BA">
        <w:rPr>
          <w:rFonts w:cs="JOMMIS+BookmanOldStyle,Bold"/>
          <w:b/>
          <w:bCs/>
        </w:rPr>
        <w:t>Přílohy:</w:t>
      </w:r>
    </w:p>
    <w:p w14:paraId="48D236BD" w14:textId="77777777" w:rsidR="000338BA" w:rsidRPr="000338BA" w:rsidRDefault="000338BA" w:rsidP="008C10D1">
      <w:pPr>
        <w:autoSpaceDE w:val="0"/>
        <w:autoSpaceDN w:val="0"/>
        <w:adjustRightInd w:val="0"/>
        <w:spacing w:after="0" w:line="288" w:lineRule="auto"/>
        <w:jc w:val="both"/>
        <w:rPr>
          <w:rFonts w:cs="VFRSAM+BookmanOldStyle"/>
        </w:rPr>
      </w:pPr>
      <w:r w:rsidRPr="000338BA">
        <w:rPr>
          <w:rFonts w:cs="VFRSAM+BookmanOldStyle"/>
        </w:rPr>
        <w:t xml:space="preserve">Příloha č. 1 </w:t>
      </w:r>
      <w:r w:rsidR="00E1469C">
        <w:rPr>
          <w:rFonts w:cs="VFRSAM+BookmanOldStyle"/>
        </w:rPr>
        <w:t xml:space="preserve">- </w:t>
      </w:r>
      <w:r w:rsidRPr="000338BA">
        <w:rPr>
          <w:rFonts w:cs="VFRSAM+BookmanOldStyle"/>
        </w:rPr>
        <w:t>Krycí list nabídky</w:t>
      </w:r>
    </w:p>
    <w:p w14:paraId="438AD5F7" w14:textId="77777777" w:rsidR="000338BA" w:rsidRPr="000338BA" w:rsidRDefault="000338BA" w:rsidP="008C10D1">
      <w:pPr>
        <w:autoSpaceDE w:val="0"/>
        <w:autoSpaceDN w:val="0"/>
        <w:adjustRightInd w:val="0"/>
        <w:spacing w:after="0" w:line="288" w:lineRule="auto"/>
        <w:jc w:val="both"/>
        <w:rPr>
          <w:rFonts w:cs="VFRSAM+BookmanOldStyle"/>
        </w:rPr>
      </w:pPr>
      <w:r w:rsidRPr="000338BA">
        <w:rPr>
          <w:rFonts w:cs="VFRSAM+BookmanOldStyle"/>
        </w:rPr>
        <w:t xml:space="preserve">Příloha č. 2 </w:t>
      </w:r>
      <w:r w:rsidR="00E1469C">
        <w:rPr>
          <w:rFonts w:cs="VFRSAM+BookmanOldStyle"/>
        </w:rPr>
        <w:t xml:space="preserve">- </w:t>
      </w:r>
      <w:r w:rsidRPr="000338BA">
        <w:rPr>
          <w:rFonts w:cs="VFRSAM+BookmanOldStyle"/>
        </w:rPr>
        <w:t>Čestné prohlášení k prokázání základních kvalifikačních</w:t>
      </w:r>
      <w:r w:rsidR="00BF31B2">
        <w:rPr>
          <w:rFonts w:cs="VFRSAM+BookmanOldStyle"/>
        </w:rPr>
        <w:t xml:space="preserve"> </w:t>
      </w:r>
      <w:r w:rsidRPr="000338BA">
        <w:rPr>
          <w:rFonts w:cs="VFRSAM+BookmanOldStyle"/>
        </w:rPr>
        <w:t>předpokladů</w:t>
      </w:r>
    </w:p>
    <w:p w14:paraId="403F2E63" w14:textId="77777777" w:rsidR="000338BA" w:rsidRDefault="000338BA" w:rsidP="008C10D1">
      <w:pPr>
        <w:autoSpaceDE w:val="0"/>
        <w:autoSpaceDN w:val="0"/>
        <w:adjustRightInd w:val="0"/>
        <w:spacing w:after="0" w:line="288" w:lineRule="auto"/>
        <w:jc w:val="both"/>
        <w:rPr>
          <w:rFonts w:cs="VFRSAM+BookmanOldStyle"/>
        </w:rPr>
      </w:pPr>
      <w:r w:rsidRPr="000338BA">
        <w:rPr>
          <w:rFonts w:cs="VFRSAM+BookmanOldStyle"/>
        </w:rPr>
        <w:t xml:space="preserve">Příloha č. 3 </w:t>
      </w:r>
      <w:r w:rsidR="00E1469C">
        <w:rPr>
          <w:rFonts w:cs="VFRSAM+BookmanOldStyle"/>
        </w:rPr>
        <w:t xml:space="preserve"> - </w:t>
      </w:r>
      <w:r w:rsidRPr="000338BA">
        <w:rPr>
          <w:rFonts w:cs="VFRSAM+BookmanOldStyle"/>
        </w:rPr>
        <w:t>Čestné prohlášení o pravdivosti údajů a vázanosti</w:t>
      </w:r>
      <w:r w:rsidR="00B30BC8">
        <w:rPr>
          <w:rFonts w:cs="VFRSAM+BookmanOldStyle"/>
        </w:rPr>
        <w:t xml:space="preserve"> </w:t>
      </w:r>
      <w:r w:rsidRPr="000338BA">
        <w:rPr>
          <w:rFonts w:cs="VFRSAM+BookmanOldStyle"/>
        </w:rPr>
        <w:t>obsahem nabídky</w:t>
      </w:r>
    </w:p>
    <w:p w14:paraId="52E354A5" w14:textId="260ECBA6" w:rsidR="00566983" w:rsidRDefault="00566983" w:rsidP="008C10D1">
      <w:pPr>
        <w:autoSpaceDE w:val="0"/>
        <w:autoSpaceDN w:val="0"/>
        <w:adjustRightInd w:val="0"/>
        <w:spacing w:after="0" w:line="288" w:lineRule="auto"/>
        <w:jc w:val="both"/>
        <w:rPr>
          <w:rFonts w:cs="VFRSAM+BookmanOldStyle"/>
        </w:rPr>
      </w:pPr>
      <w:r>
        <w:rPr>
          <w:rFonts w:cs="VFRSAM+BookmanOldStyle"/>
        </w:rPr>
        <w:t xml:space="preserve">Příloha č. 4 </w:t>
      </w:r>
      <w:r w:rsidR="00F17228">
        <w:rPr>
          <w:rFonts w:cs="VFRSAM+BookmanOldStyle"/>
        </w:rPr>
        <w:t>–</w:t>
      </w:r>
      <w:r w:rsidR="00E1469C">
        <w:rPr>
          <w:rFonts w:cs="VFRSAM+BookmanOldStyle"/>
        </w:rPr>
        <w:t xml:space="preserve"> </w:t>
      </w:r>
      <w:r w:rsidR="00F17228">
        <w:rPr>
          <w:rFonts w:cs="VFRSAM+BookmanOldStyle"/>
        </w:rPr>
        <w:t>Kupní s</w:t>
      </w:r>
      <w:r>
        <w:rPr>
          <w:rFonts w:cs="VFRSAM+BookmanOldStyle"/>
        </w:rPr>
        <w:t>mlouva</w:t>
      </w:r>
    </w:p>
    <w:p w14:paraId="76331F1F" w14:textId="77777777" w:rsidR="004234A5" w:rsidRPr="000338BA" w:rsidRDefault="004234A5" w:rsidP="008C10D1">
      <w:pPr>
        <w:autoSpaceDE w:val="0"/>
        <w:autoSpaceDN w:val="0"/>
        <w:adjustRightInd w:val="0"/>
        <w:spacing w:after="0" w:line="288" w:lineRule="auto"/>
        <w:jc w:val="both"/>
        <w:rPr>
          <w:rFonts w:cs="VFRSAM+BookmanOldStyle"/>
        </w:rPr>
      </w:pPr>
    </w:p>
    <w:p w14:paraId="223DD8A8" w14:textId="77777777" w:rsidR="000338BA" w:rsidRPr="000338BA" w:rsidRDefault="000338BA" w:rsidP="008C10D1">
      <w:pPr>
        <w:pageBreakBefore/>
        <w:autoSpaceDE w:val="0"/>
        <w:autoSpaceDN w:val="0"/>
        <w:adjustRightInd w:val="0"/>
        <w:spacing w:afterLines="120" w:after="288" w:line="288" w:lineRule="auto"/>
        <w:jc w:val="both"/>
        <w:rPr>
          <w:rFonts w:cs="JOMMIS+BookmanOldStyle,Bold"/>
          <w:b/>
          <w:bCs/>
        </w:rPr>
      </w:pPr>
      <w:r w:rsidRPr="000338BA">
        <w:rPr>
          <w:rFonts w:cs="JOMMIS+BookmanOldStyle,Bold"/>
          <w:b/>
          <w:bCs/>
        </w:rPr>
        <w:lastRenderedPageBreak/>
        <w:t>Příloha č. 1</w:t>
      </w:r>
    </w:p>
    <w:p w14:paraId="39AD6A31" w14:textId="77777777" w:rsidR="00700A83" w:rsidRPr="004C53EA" w:rsidRDefault="000338BA" w:rsidP="008C10D1">
      <w:pPr>
        <w:autoSpaceDE w:val="0"/>
        <w:autoSpaceDN w:val="0"/>
        <w:adjustRightInd w:val="0"/>
        <w:spacing w:afterLines="120" w:after="288" w:line="288" w:lineRule="auto"/>
        <w:jc w:val="both"/>
        <w:rPr>
          <w:rFonts w:cs="VFRSAM+BookmanOldStyle"/>
          <w:b/>
        </w:rPr>
      </w:pPr>
      <w:r w:rsidRPr="004C53EA">
        <w:rPr>
          <w:rFonts w:cs="JOMMIS+BookmanOldStyle,Bold"/>
          <w:b/>
          <w:bCs/>
        </w:rPr>
        <w:t>Krycí list nabídky</w:t>
      </w:r>
      <w:r w:rsidR="00700A83" w:rsidRPr="004C53EA">
        <w:rPr>
          <w:rFonts w:cs="JOMMIS+BookmanOldStyle,Bold"/>
          <w:b/>
          <w:bCs/>
        </w:rPr>
        <w:t xml:space="preserve"> </w:t>
      </w:r>
      <w:r w:rsidRPr="004C53EA">
        <w:rPr>
          <w:rFonts w:cs="VFRSAM+BookmanOldStyle"/>
          <w:b/>
        </w:rPr>
        <w:t>na veřejnou zakázku na dodávky</w:t>
      </w:r>
      <w:r w:rsidR="00BF31B2" w:rsidRPr="004C53EA">
        <w:rPr>
          <w:rFonts w:cs="VFRSAM+BookmanOldStyle"/>
          <w:b/>
        </w:rPr>
        <w:t xml:space="preserve"> </w:t>
      </w:r>
    </w:p>
    <w:p w14:paraId="4CCFA661" w14:textId="77777777" w:rsidR="008C10D1" w:rsidRPr="008C10D1" w:rsidRDefault="003D36ED" w:rsidP="008C10D1">
      <w:pPr>
        <w:autoSpaceDE w:val="0"/>
        <w:autoSpaceDN w:val="0"/>
        <w:adjustRightInd w:val="0"/>
        <w:spacing w:afterLines="120" w:after="288" w:line="288" w:lineRule="auto"/>
        <w:jc w:val="center"/>
        <w:rPr>
          <w:rFonts w:cs="JOMMIS+BookmanOldStyle,Bold"/>
          <w:b/>
          <w:bCs/>
          <w:sz w:val="28"/>
          <w:szCs w:val="28"/>
        </w:rPr>
      </w:pPr>
      <w:r>
        <w:rPr>
          <w:rFonts w:cs="JOMMIS+BookmanOldStyle,Bold"/>
          <w:b/>
          <w:bCs/>
          <w:sz w:val="28"/>
          <w:szCs w:val="28"/>
        </w:rPr>
        <w:t>Technické vybavení pro školy</w:t>
      </w:r>
    </w:p>
    <w:p w14:paraId="552EA324" w14:textId="77777777" w:rsidR="000338BA" w:rsidRPr="000338BA" w:rsidRDefault="000338BA" w:rsidP="008C10D1">
      <w:pPr>
        <w:autoSpaceDE w:val="0"/>
        <w:autoSpaceDN w:val="0"/>
        <w:adjustRightInd w:val="0"/>
        <w:spacing w:afterLines="120" w:after="288" w:line="288" w:lineRule="auto"/>
        <w:jc w:val="both"/>
        <w:rPr>
          <w:rFonts w:cs="VFRSAM+BookmanOldStyle"/>
        </w:rPr>
      </w:pPr>
      <w:r w:rsidRPr="000338BA">
        <w:rPr>
          <w:rFonts w:cs="VFRSAM+BookmanOldStyle"/>
        </w:rPr>
        <w:t>zadávanou jako veřejnou zakázku malého rozsahu</w:t>
      </w:r>
    </w:p>
    <w:p w14:paraId="793575FD" w14:textId="77777777" w:rsidR="00BF31B2" w:rsidRDefault="00BF31B2" w:rsidP="008C10D1">
      <w:pPr>
        <w:pBdr>
          <w:bottom w:val="single" w:sz="4" w:space="1" w:color="auto"/>
        </w:pBdr>
        <w:autoSpaceDE w:val="0"/>
        <w:autoSpaceDN w:val="0"/>
        <w:adjustRightInd w:val="0"/>
        <w:spacing w:afterLines="120" w:after="288" w:line="288" w:lineRule="auto"/>
        <w:jc w:val="both"/>
        <w:rPr>
          <w:rFonts w:cs="VFRSAM+BookmanOldStyle"/>
        </w:rPr>
      </w:pPr>
    </w:p>
    <w:p w14:paraId="12FC69EB" w14:textId="77777777" w:rsidR="000338BA" w:rsidRPr="001D03CF" w:rsidRDefault="000338BA" w:rsidP="008C10D1">
      <w:pPr>
        <w:pBdr>
          <w:bottom w:val="single" w:sz="4" w:space="1" w:color="auto"/>
        </w:pBdr>
        <w:autoSpaceDE w:val="0"/>
        <w:autoSpaceDN w:val="0"/>
        <w:adjustRightInd w:val="0"/>
        <w:spacing w:afterLines="120" w:after="288" w:line="288" w:lineRule="auto"/>
        <w:jc w:val="both"/>
        <w:rPr>
          <w:rFonts w:cs="VFRSAM+BookmanOldStyle"/>
          <w:b/>
        </w:rPr>
      </w:pPr>
      <w:r w:rsidRPr="001D03CF">
        <w:rPr>
          <w:rFonts w:cs="VFRSAM+BookmanOldStyle"/>
          <w:b/>
        </w:rPr>
        <w:t>Údaje o uchazeči</w:t>
      </w:r>
    </w:p>
    <w:p w14:paraId="78780B59" w14:textId="77777777" w:rsidR="001D03CF" w:rsidRDefault="001D03CF" w:rsidP="008C10D1">
      <w:pPr>
        <w:tabs>
          <w:tab w:val="left" w:leader="dot" w:pos="6804"/>
        </w:tabs>
        <w:autoSpaceDE w:val="0"/>
        <w:autoSpaceDN w:val="0"/>
        <w:adjustRightInd w:val="0"/>
        <w:spacing w:afterLines="120" w:after="288" w:line="288" w:lineRule="auto"/>
        <w:jc w:val="both"/>
        <w:rPr>
          <w:rFonts w:cs="JOMMIS+BookmanOldStyle,Bold"/>
          <w:b/>
          <w:bCs/>
        </w:rPr>
      </w:pPr>
    </w:p>
    <w:p w14:paraId="30585144" w14:textId="77777777" w:rsidR="000338BA" w:rsidRPr="000338BA" w:rsidRDefault="001D03CF" w:rsidP="008C10D1">
      <w:pPr>
        <w:tabs>
          <w:tab w:val="left" w:leader="dot" w:pos="6804"/>
        </w:tabs>
        <w:autoSpaceDE w:val="0"/>
        <w:autoSpaceDN w:val="0"/>
        <w:adjustRightInd w:val="0"/>
        <w:spacing w:afterLines="120" w:after="288" w:line="288" w:lineRule="auto"/>
        <w:jc w:val="both"/>
        <w:rPr>
          <w:rFonts w:cs="JOMMIS+BookmanOldStyle,Bold"/>
          <w:b/>
          <w:bCs/>
        </w:rPr>
      </w:pPr>
      <w:r>
        <w:rPr>
          <w:rFonts w:cs="JOMMIS+BookmanOldStyle,Bold"/>
          <w:b/>
          <w:bCs/>
        </w:rPr>
        <w:t>Obchodní jméno</w:t>
      </w:r>
      <w:r>
        <w:rPr>
          <w:rFonts w:cs="JOMMIS+BookmanOldStyle,Bold"/>
          <w:b/>
          <w:bCs/>
        </w:rPr>
        <w:tab/>
      </w:r>
      <w:r>
        <w:rPr>
          <w:rFonts w:cs="JOMMIS+BookmanOldStyle,Bold"/>
          <w:b/>
          <w:bCs/>
        </w:rPr>
        <w:tab/>
      </w:r>
    </w:p>
    <w:p w14:paraId="473261F6" w14:textId="77777777" w:rsidR="000338BA" w:rsidRPr="000338BA" w:rsidRDefault="000338BA" w:rsidP="008C10D1">
      <w:pPr>
        <w:tabs>
          <w:tab w:val="left" w:leader="dot" w:pos="6804"/>
        </w:tabs>
        <w:autoSpaceDE w:val="0"/>
        <w:autoSpaceDN w:val="0"/>
        <w:adjustRightInd w:val="0"/>
        <w:spacing w:afterLines="120" w:after="288" w:line="288" w:lineRule="auto"/>
        <w:jc w:val="both"/>
        <w:rPr>
          <w:rFonts w:cs="VFRSAM+BookmanOldStyle"/>
        </w:rPr>
      </w:pPr>
      <w:r w:rsidRPr="000338BA">
        <w:rPr>
          <w:rFonts w:cs="VFRSAM+BookmanOldStyle"/>
        </w:rPr>
        <w:t>Sídlo</w:t>
      </w:r>
      <w:r w:rsidR="001D03CF">
        <w:rPr>
          <w:rFonts w:cs="VFRSAM+BookmanOldStyle"/>
        </w:rPr>
        <w:tab/>
      </w:r>
      <w:r w:rsidR="001D03CF">
        <w:rPr>
          <w:rFonts w:cs="VFRSAM+BookmanOldStyle"/>
        </w:rPr>
        <w:tab/>
      </w:r>
    </w:p>
    <w:p w14:paraId="72E50669" w14:textId="77777777" w:rsidR="000338BA" w:rsidRPr="000338BA" w:rsidRDefault="000338BA" w:rsidP="008C10D1">
      <w:pPr>
        <w:tabs>
          <w:tab w:val="left" w:leader="dot" w:pos="6804"/>
        </w:tabs>
        <w:autoSpaceDE w:val="0"/>
        <w:autoSpaceDN w:val="0"/>
        <w:adjustRightInd w:val="0"/>
        <w:spacing w:afterLines="120" w:after="288" w:line="288" w:lineRule="auto"/>
        <w:jc w:val="both"/>
        <w:rPr>
          <w:rFonts w:cs="VFRSAM+BookmanOldStyle"/>
        </w:rPr>
      </w:pPr>
      <w:r w:rsidRPr="000338BA">
        <w:rPr>
          <w:rFonts w:cs="VFRSAM+BookmanOldStyle"/>
        </w:rPr>
        <w:t>Právní forma</w:t>
      </w:r>
      <w:r w:rsidR="001D03CF">
        <w:rPr>
          <w:rFonts w:cs="VFRSAM+BookmanOldStyle"/>
        </w:rPr>
        <w:tab/>
      </w:r>
      <w:r w:rsidR="001D03CF">
        <w:rPr>
          <w:rFonts w:cs="VFRSAM+BookmanOldStyle"/>
        </w:rPr>
        <w:tab/>
      </w:r>
      <w:r w:rsidR="001D03CF">
        <w:rPr>
          <w:rFonts w:cs="VFRSAM+BookmanOldStyle"/>
        </w:rPr>
        <w:tab/>
      </w:r>
      <w:r w:rsidR="001D03CF">
        <w:rPr>
          <w:rFonts w:cs="VFRSAM+BookmanOldStyle"/>
        </w:rPr>
        <w:tab/>
      </w:r>
    </w:p>
    <w:p w14:paraId="5733E780" w14:textId="77777777" w:rsidR="000338BA" w:rsidRPr="000338BA" w:rsidRDefault="000338BA" w:rsidP="008C10D1">
      <w:pPr>
        <w:tabs>
          <w:tab w:val="left" w:leader="dot" w:pos="6804"/>
        </w:tabs>
        <w:autoSpaceDE w:val="0"/>
        <w:autoSpaceDN w:val="0"/>
        <w:adjustRightInd w:val="0"/>
        <w:spacing w:afterLines="120" w:after="288" w:line="288" w:lineRule="auto"/>
        <w:jc w:val="both"/>
        <w:rPr>
          <w:rFonts w:cs="VFRSAM+BookmanOldStyle"/>
        </w:rPr>
      </w:pPr>
      <w:r w:rsidRPr="000338BA">
        <w:rPr>
          <w:rFonts w:cs="VFRSAM+BookmanOldStyle"/>
        </w:rPr>
        <w:t>IČO</w:t>
      </w:r>
      <w:r w:rsidR="001D03CF">
        <w:rPr>
          <w:rFonts w:cs="VFRSAM+BookmanOldStyle"/>
        </w:rPr>
        <w:tab/>
      </w:r>
      <w:r w:rsidR="001D03CF">
        <w:rPr>
          <w:rFonts w:cs="VFRSAM+BookmanOldStyle"/>
        </w:rPr>
        <w:tab/>
      </w:r>
    </w:p>
    <w:p w14:paraId="7D44EEFD" w14:textId="77777777" w:rsidR="000338BA" w:rsidRPr="000338BA" w:rsidRDefault="000338BA" w:rsidP="008C10D1">
      <w:pPr>
        <w:tabs>
          <w:tab w:val="left" w:leader="dot" w:pos="6804"/>
        </w:tabs>
        <w:autoSpaceDE w:val="0"/>
        <w:autoSpaceDN w:val="0"/>
        <w:adjustRightInd w:val="0"/>
        <w:spacing w:afterLines="120" w:after="288" w:line="288" w:lineRule="auto"/>
        <w:jc w:val="both"/>
        <w:rPr>
          <w:rFonts w:cs="VFRSAM+BookmanOldStyle"/>
        </w:rPr>
      </w:pPr>
      <w:r w:rsidRPr="000338BA">
        <w:rPr>
          <w:rFonts w:cs="VFRSAM+BookmanOldStyle"/>
        </w:rPr>
        <w:t>Telefon</w:t>
      </w:r>
      <w:r w:rsidR="001D03CF">
        <w:rPr>
          <w:rFonts w:cs="VFRSAM+BookmanOldStyle"/>
        </w:rPr>
        <w:tab/>
      </w:r>
      <w:r w:rsidR="001D03CF">
        <w:rPr>
          <w:rFonts w:cs="VFRSAM+BookmanOldStyle"/>
        </w:rPr>
        <w:tab/>
      </w:r>
      <w:r w:rsidR="001D03CF">
        <w:rPr>
          <w:rFonts w:cs="VFRSAM+BookmanOldStyle"/>
        </w:rPr>
        <w:tab/>
      </w:r>
    </w:p>
    <w:p w14:paraId="589169C7" w14:textId="77777777" w:rsidR="000338BA" w:rsidRPr="000338BA" w:rsidRDefault="000338BA" w:rsidP="008C10D1">
      <w:pPr>
        <w:tabs>
          <w:tab w:val="left" w:leader="dot" w:pos="6804"/>
        </w:tabs>
        <w:autoSpaceDE w:val="0"/>
        <w:autoSpaceDN w:val="0"/>
        <w:adjustRightInd w:val="0"/>
        <w:spacing w:afterLines="120" w:after="288" w:line="288" w:lineRule="auto"/>
        <w:jc w:val="both"/>
        <w:rPr>
          <w:rFonts w:cs="VFRSAM+BookmanOldStyle"/>
        </w:rPr>
      </w:pPr>
      <w:r w:rsidRPr="000338BA">
        <w:rPr>
          <w:rFonts w:cs="VFRSAM+BookmanOldStyle"/>
        </w:rPr>
        <w:t>E-mail</w:t>
      </w:r>
      <w:r w:rsidR="001D03CF">
        <w:rPr>
          <w:rFonts w:cs="VFRSAM+BookmanOldStyle"/>
        </w:rPr>
        <w:tab/>
      </w:r>
      <w:r w:rsidR="001D03CF">
        <w:rPr>
          <w:rFonts w:cs="VFRSAM+BookmanOldStyle"/>
        </w:rPr>
        <w:tab/>
      </w:r>
    </w:p>
    <w:p w14:paraId="5D93D986" w14:textId="77777777" w:rsidR="000338BA" w:rsidRDefault="000338BA" w:rsidP="008C10D1">
      <w:pPr>
        <w:tabs>
          <w:tab w:val="left" w:leader="dot" w:pos="6804"/>
        </w:tabs>
        <w:autoSpaceDE w:val="0"/>
        <w:autoSpaceDN w:val="0"/>
        <w:adjustRightInd w:val="0"/>
        <w:spacing w:afterLines="120" w:after="288" w:line="288" w:lineRule="auto"/>
        <w:jc w:val="both"/>
        <w:rPr>
          <w:rFonts w:cs="VFRSAM+BookmanOldStyle"/>
        </w:rPr>
      </w:pPr>
      <w:r w:rsidRPr="000338BA">
        <w:rPr>
          <w:rFonts w:cs="VFRSAM+BookmanOldStyle"/>
        </w:rPr>
        <w:t>Kontaktní osoba pro jednání ve věci</w:t>
      </w:r>
      <w:r w:rsidR="001D03CF">
        <w:rPr>
          <w:rFonts w:cs="VFRSAM+BookmanOldStyle"/>
        </w:rPr>
        <w:t xml:space="preserve"> </w:t>
      </w:r>
      <w:r w:rsidRPr="000338BA">
        <w:rPr>
          <w:rFonts w:cs="VFRSAM+BookmanOldStyle"/>
        </w:rPr>
        <w:t>nabídky</w:t>
      </w:r>
      <w:r w:rsidR="001D03CF">
        <w:rPr>
          <w:rFonts w:cs="VFRSAM+BookmanOldStyle"/>
        </w:rPr>
        <w:tab/>
      </w:r>
      <w:r w:rsidR="001D03CF">
        <w:rPr>
          <w:rFonts w:cs="VFRSAM+BookmanOldStyle"/>
        </w:rPr>
        <w:tab/>
      </w:r>
    </w:p>
    <w:p w14:paraId="0C0CC88B" w14:textId="77777777" w:rsidR="004A7F31" w:rsidRDefault="004A7F31" w:rsidP="008C10D1">
      <w:pPr>
        <w:tabs>
          <w:tab w:val="left" w:leader="dot" w:pos="6804"/>
        </w:tabs>
        <w:autoSpaceDE w:val="0"/>
        <w:autoSpaceDN w:val="0"/>
        <w:adjustRightInd w:val="0"/>
        <w:spacing w:afterLines="120" w:after="288" w:line="288" w:lineRule="auto"/>
        <w:jc w:val="both"/>
        <w:rPr>
          <w:rFonts w:cs="VFRSAM+BookmanOldStyle"/>
        </w:rPr>
      </w:pPr>
      <w:r>
        <w:rPr>
          <w:rFonts w:cs="VFRSAM+BookmanOldStyle"/>
        </w:rPr>
        <w:t>Celková cena bez DPH</w:t>
      </w:r>
      <w:r>
        <w:rPr>
          <w:rFonts w:cs="VFRSAM+BookmanOldStyle"/>
        </w:rPr>
        <w:tab/>
      </w:r>
    </w:p>
    <w:p w14:paraId="61762E52" w14:textId="77777777" w:rsidR="004A7F31" w:rsidRPr="000338BA" w:rsidRDefault="004A7F31" w:rsidP="008C10D1">
      <w:pPr>
        <w:tabs>
          <w:tab w:val="left" w:leader="dot" w:pos="6804"/>
        </w:tabs>
        <w:autoSpaceDE w:val="0"/>
        <w:autoSpaceDN w:val="0"/>
        <w:adjustRightInd w:val="0"/>
        <w:spacing w:afterLines="120" w:after="288" w:line="288" w:lineRule="auto"/>
        <w:jc w:val="both"/>
        <w:rPr>
          <w:rFonts w:cs="VFRSAM+BookmanOldStyle"/>
        </w:rPr>
      </w:pPr>
      <w:r>
        <w:rPr>
          <w:rFonts w:cs="VFRSAM+BookmanOldStyle"/>
        </w:rPr>
        <w:t>Výše DPH</w:t>
      </w:r>
      <w:r>
        <w:rPr>
          <w:rFonts w:cs="VFRSAM+BookmanOldStyle"/>
        </w:rPr>
        <w:tab/>
      </w:r>
    </w:p>
    <w:p w14:paraId="0DDBF7FA" w14:textId="77777777" w:rsidR="000338BA" w:rsidRPr="000338BA" w:rsidRDefault="000338BA" w:rsidP="008C10D1">
      <w:pPr>
        <w:tabs>
          <w:tab w:val="left" w:leader="dot" w:pos="6804"/>
        </w:tabs>
        <w:autoSpaceDE w:val="0"/>
        <w:autoSpaceDN w:val="0"/>
        <w:adjustRightInd w:val="0"/>
        <w:spacing w:afterLines="120" w:after="288" w:line="288" w:lineRule="auto"/>
        <w:jc w:val="both"/>
        <w:rPr>
          <w:rFonts w:cs="VFRSAM+BookmanOldStyle"/>
        </w:rPr>
      </w:pPr>
      <w:r w:rsidRPr="000338BA">
        <w:rPr>
          <w:rFonts w:cs="VFRSAM+BookmanOldStyle"/>
        </w:rPr>
        <w:t>Celková cena včetně DPH</w:t>
      </w:r>
      <w:r w:rsidR="001D03CF">
        <w:rPr>
          <w:rFonts w:cs="VFRSAM+BookmanOldStyle"/>
        </w:rPr>
        <w:tab/>
      </w:r>
      <w:r w:rsidR="001D03CF">
        <w:rPr>
          <w:rFonts w:cs="VFRSAM+BookmanOldStyle"/>
        </w:rPr>
        <w:tab/>
      </w:r>
    </w:p>
    <w:p w14:paraId="4AC4F2C8" w14:textId="77777777" w:rsidR="001D03CF" w:rsidRDefault="000338BA" w:rsidP="008C10D1">
      <w:pPr>
        <w:tabs>
          <w:tab w:val="left" w:leader="dot" w:pos="6804"/>
        </w:tabs>
        <w:autoSpaceDE w:val="0"/>
        <w:autoSpaceDN w:val="0"/>
        <w:adjustRightInd w:val="0"/>
        <w:spacing w:afterLines="120" w:after="288" w:line="288" w:lineRule="auto"/>
        <w:jc w:val="both"/>
        <w:rPr>
          <w:rFonts w:cs="VFRSAM+BookmanOldStyle"/>
        </w:rPr>
      </w:pPr>
      <w:r w:rsidRPr="000338BA">
        <w:rPr>
          <w:rFonts w:cs="VFRSAM+BookmanOldStyle"/>
        </w:rPr>
        <w:t xml:space="preserve">V </w:t>
      </w:r>
      <w:r w:rsidR="001D03CF">
        <w:rPr>
          <w:rFonts w:cs="VFRSAM+BookmanOldStyle"/>
        </w:rPr>
        <w:tab/>
      </w:r>
    </w:p>
    <w:p w14:paraId="00A2CF02" w14:textId="77777777" w:rsidR="000338BA" w:rsidRPr="000338BA" w:rsidRDefault="000338BA" w:rsidP="008C10D1">
      <w:pPr>
        <w:tabs>
          <w:tab w:val="left" w:leader="dot" w:pos="6804"/>
        </w:tabs>
        <w:autoSpaceDE w:val="0"/>
        <w:autoSpaceDN w:val="0"/>
        <w:adjustRightInd w:val="0"/>
        <w:spacing w:afterLines="120" w:after="288" w:line="288" w:lineRule="auto"/>
        <w:jc w:val="both"/>
        <w:rPr>
          <w:rFonts w:cs="VFRSAM+BookmanOldStyle"/>
        </w:rPr>
      </w:pPr>
      <w:r w:rsidRPr="000338BA">
        <w:rPr>
          <w:rFonts w:cs="VFRSAM+BookmanOldStyle"/>
        </w:rPr>
        <w:t xml:space="preserve">dne </w:t>
      </w:r>
      <w:r w:rsidR="001D03CF">
        <w:rPr>
          <w:rFonts w:cs="VFRSAM+BookmanOldStyle"/>
        </w:rPr>
        <w:tab/>
      </w:r>
    </w:p>
    <w:p w14:paraId="00EC25DF" w14:textId="77777777" w:rsidR="001D03CF" w:rsidRDefault="001D03CF" w:rsidP="008C10D1">
      <w:pPr>
        <w:tabs>
          <w:tab w:val="left" w:leader="dot" w:pos="6804"/>
        </w:tabs>
        <w:autoSpaceDE w:val="0"/>
        <w:autoSpaceDN w:val="0"/>
        <w:adjustRightInd w:val="0"/>
        <w:spacing w:afterLines="120" w:after="288" w:line="288" w:lineRule="auto"/>
        <w:jc w:val="both"/>
        <w:rPr>
          <w:rFonts w:cs="VFRSAM+BookmanOldStyle"/>
        </w:rPr>
      </w:pPr>
      <w:r>
        <w:rPr>
          <w:rFonts w:cs="VFRSAM+BookmanOldStyle"/>
        </w:rPr>
        <w:tab/>
      </w:r>
    </w:p>
    <w:p w14:paraId="7E757A95" w14:textId="77777777" w:rsidR="000338BA" w:rsidRPr="000338BA" w:rsidRDefault="000338BA" w:rsidP="008C10D1">
      <w:pPr>
        <w:tabs>
          <w:tab w:val="left" w:leader="dot" w:pos="2268"/>
          <w:tab w:val="left" w:leader="dot" w:pos="6804"/>
        </w:tabs>
        <w:autoSpaceDE w:val="0"/>
        <w:autoSpaceDN w:val="0"/>
        <w:adjustRightInd w:val="0"/>
        <w:spacing w:afterLines="120" w:after="288" w:line="288" w:lineRule="auto"/>
        <w:jc w:val="both"/>
        <w:rPr>
          <w:rFonts w:cs="VFRSAM+BookmanOldStyle"/>
        </w:rPr>
      </w:pPr>
      <w:r w:rsidRPr="000338BA">
        <w:rPr>
          <w:rFonts w:cs="VFRSAM+BookmanOldStyle"/>
        </w:rPr>
        <w:t>jméno</w:t>
      </w:r>
      <w:r w:rsidR="00700A83">
        <w:rPr>
          <w:rFonts w:cs="VFRSAM+BookmanOldStyle"/>
        </w:rPr>
        <w:t xml:space="preserve"> příjmení</w:t>
      </w:r>
      <w:r w:rsidRPr="000338BA">
        <w:rPr>
          <w:rFonts w:cs="VFRSAM+BookmanOldStyle"/>
        </w:rPr>
        <w:t xml:space="preserve"> a podpis</w:t>
      </w:r>
      <w:r w:rsidR="001D03CF">
        <w:rPr>
          <w:rFonts w:cs="VFRSAM+BookmanOldStyle"/>
        </w:rPr>
        <w:t xml:space="preserve"> </w:t>
      </w:r>
      <w:r w:rsidRPr="000338BA">
        <w:rPr>
          <w:rFonts w:cs="VFRSAM+BookmanOldStyle"/>
        </w:rPr>
        <w:t>oprávněného zástupce uchazeče</w:t>
      </w:r>
    </w:p>
    <w:p w14:paraId="7BEC8FA9" w14:textId="77777777" w:rsidR="000338BA" w:rsidRPr="000338BA" w:rsidRDefault="000338BA" w:rsidP="008C10D1">
      <w:pPr>
        <w:pageBreakBefore/>
        <w:autoSpaceDE w:val="0"/>
        <w:autoSpaceDN w:val="0"/>
        <w:adjustRightInd w:val="0"/>
        <w:spacing w:afterLines="120" w:after="288" w:line="288" w:lineRule="auto"/>
        <w:jc w:val="both"/>
        <w:rPr>
          <w:rFonts w:cs="JOMMIS+BookmanOldStyle,Bold"/>
          <w:b/>
          <w:bCs/>
        </w:rPr>
      </w:pPr>
      <w:r w:rsidRPr="000338BA">
        <w:rPr>
          <w:rFonts w:cs="JOMMIS+BookmanOldStyle,Bold"/>
          <w:b/>
          <w:bCs/>
        </w:rPr>
        <w:lastRenderedPageBreak/>
        <w:t>Příloha č. 2</w:t>
      </w:r>
      <w:r w:rsidR="00E1469C">
        <w:rPr>
          <w:rFonts w:cs="JOMMIS+BookmanOldStyle,Bold"/>
          <w:b/>
          <w:bCs/>
        </w:rPr>
        <w:t xml:space="preserve"> </w:t>
      </w:r>
    </w:p>
    <w:p w14:paraId="3D503CB5" w14:textId="77777777" w:rsidR="000338BA" w:rsidRPr="000338BA" w:rsidRDefault="000338BA" w:rsidP="008C10D1">
      <w:pPr>
        <w:autoSpaceDE w:val="0"/>
        <w:autoSpaceDN w:val="0"/>
        <w:adjustRightInd w:val="0"/>
        <w:spacing w:afterLines="120" w:after="288" w:line="288" w:lineRule="auto"/>
        <w:jc w:val="both"/>
        <w:rPr>
          <w:rFonts w:cs="JOMMIS+BookmanOldStyle,Bold"/>
          <w:b/>
          <w:bCs/>
        </w:rPr>
      </w:pPr>
      <w:r w:rsidRPr="000338BA">
        <w:rPr>
          <w:rFonts w:cs="JOMMIS+BookmanOldStyle,Bold"/>
          <w:b/>
          <w:bCs/>
        </w:rPr>
        <w:t>Čestné prohlášení k prokázání základních kvalifikačních předpokladů</w:t>
      </w:r>
    </w:p>
    <w:p w14:paraId="4A35BE66" w14:textId="77777777" w:rsidR="000338BA" w:rsidRPr="000338BA" w:rsidRDefault="00DA2C36" w:rsidP="008C10D1">
      <w:pPr>
        <w:autoSpaceDE w:val="0"/>
        <w:autoSpaceDN w:val="0"/>
        <w:adjustRightInd w:val="0"/>
        <w:spacing w:afterLines="120" w:after="288" w:line="288" w:lineRule="auto"/>
        <w:jc w:val="both"/>
        <w:rPr>
          <w:rFonts w:cs="VFRSAM+BookmanOldStyle"/>
        </w:rPr>
      </w:pPr>
      <w:r>
        <w:rPr>
          <w:rFonts w:cs="VFRSAM+BookmanOldStyle"/>
        </w:rPr>
        <w:t>J</w:t>
      </w:r>
      <w:r w:rsidR="000338BA" w:rsidRPr="000338BA">
        <w:rPr>
          <w:rFonts w:cs="VFRSAM+BookmanOldStyle"/>
        </w:rPr>
        <w:t>ako uchazeč o veřejnou zakázku malého rozsahu „</w:t>
      </w:r>
      <w:r w:rsidR="000718FB">
        <w:rPr>
          <w:rFonts w:cs="VFRSAM+BookmanOldStyle"/>
        </w:rPr>
        <w:t>Technické vybavení pro školy</w:t>
      </w:r>
      <w:r w:rsidR="000338BA" w:rsidRPr="000338BA">
        <w:rPr>
          <w:rFonts w:cs="VFRSAM+BookmanOldStyle"/>
        </w:rPr>
        <w:t>“ dokládám následující prohlášení:</w:t>
      </w:r>
      <w:r w:rsidR="00B30BC8">
        <w:rPr>
          <w:rFonts w:cs="VFRSAM+BookmanOldStyle"/>
        </w:rPr>
        <w:t xml:space="preserve"> </w:t>
      </w:r>
    </w:p>
    <w:p w14:paraId="0AD6364F" w14:textId="77777777" w:rsidR="00B30BC8" w:rsidRDefault="000338BA" w:rsidP="008C10D1">
      <w:pPr>
        <w:autoSpaceDE w:val="0"/>
        <w:autoSpaceDN w:val="0"/>
        <w:adjustRightInd w:val="0"/>
        <w:spacing w:afterLines="120" w:after="288" w:line="288" w:lineRule="auto"/>
        <w:jc w:val="both"/>
        <w:rPr>
          <w:rFonts w:cs="VFRSAM+BookmanOldStyle"/>
        </w:rPr>
      </w:pPr>
      <w:r w:rsidRPr="000338BA">
        <w:rPr>
          <w:rFonts w:cs="VFRSAM+BookmanOldStyle"/>
        </w:rPr>
        <w:t>Tímto prohlašuji, že:</w:t>
      </w:r>
    </w:p>
    <w:p w14:paraId="56EE33B6" w14:textId="77777777" w:rsidR="000338BA" w:rsidRPr="00B30BC8" w:rsidRDefault="00B30BC8" w:rsidP="008C10D1">
      <w:pPr>
        <w:numPr>
          <w:ilvl w:val="0"/>
          <w:numId w:val="6"/>
        </w:numPr>
        <w:autoSpaceDE w:val="0"/>
        <w:autoSpaceDN w:val="0"/>
        <w:adjustRightInd w:val="0"/>
        <w:spacing w:after="120" w:line="288" w:lineRule="auto"/>
        <w:ind w:left="714" w:hanging="357"/>
        <w:jc w:val="both"/>
        <w:rPr>
          <w:rFonts w:cs="VFRSAM+BookmanOldStyle"/>
        </w:rPr>
      </w:pPr>
      <w:r>
        <w:rPr>
          <w:rFonts w:cs="VFRSAM+BookmanOldStyle"/>
        </w:rPr>
        <w:t>j</w:t>
      </w:r>
      <w:r w:rsidR="000338BA" w:rsidRPr="00B30BC8">
        <w:rPr>
          <w:rFonts w:cs="VFRSAM+BookmanOldStyle"/>
        </w:rPr>
        <w:t>sem</w:t>
      </w:r>
      <w:r>
        <w:rPr>
          <w:rFonts w:cs="VFRSAM+BookmanOldStyle"/>
        </w:rPr>
        <w:t xml:space="preserve"> </w:t>
      </w:r>
      <w:r w:rsidR="000338BA" w:rsidRPr="00B30BC8">
        <w:rPr>
          <w:rFonts w:cs="VFRSAM+BookmanOldStyle"/>
        </w:rPr>
        <w:t>nebyl pravomocně odsouzen pro trestný čin</w:t>
      </w:r>
      <w:r w:rsidRPr="00B30BC8">
        <w:rPr>
          <w:rFonts w:cs="VFRSAM+BookmanOldStyle"/>
        </w:rPr>
        <w:t xml:space="preserve"> </w:t>
      </w:r>
      <w:r w:rsidR="000338BA" w:rsidRPr="00B30BC8">
        <w:rPr>
          <w:rFonts w:cs="VFRSAM+BookmanOldStyle"/>
        </w:rPr>
        <w:t>ve prospěch zločinného spolčení, trestný čin účasti</w:t>
      </w:r>
      <w:r w:rsidRPr="00B30BC8">
        <w:rPr>
          <w:rFonts w:cs="VFRSAM+BookmanOldStyle"/>
        </w:rPr>
        <w:t xml:space="preserve"> </w:t>
      </w:r>
      <w:r w:rsidR="000338BA" w:rsidRPr="00B30BC8">
        <w:rPr>
          <w:rFonts w:cs="VFRSAM+BookmanOldStyle"/>
        </w:rPr>
        <w:t>na zločinném spolčení, legalizace výnosů z trestné činnosti,</w:t>
      </w:r>
      <w:r w:rsidRPr="00B30BC8">
        <w:rPr>
          <w:rFonts w:cs="VFRSAM+BookmanOldStyle"/>
        </w:rPr>
        <w:t xml:space="preserve"> </w:t>
      </w:r>
      <w:r w:rsidR="000338BA" w:rsidRPr="00B30BC8">
        <w:rPr>
          <w:rFonts w:cs="VFRSAM+BookmanOldStyle"/>
        </w:rPr>
        <w:t>podílnictví, přijetí úplatku, podplacení, nepřímého</w:t>
      </w:r>
      <w:r w:rsidRPr="00B30BC8">
        <w:rPr>
          <w:rFonts w:cs="VFRSAM+BookmanOldStyle"/>
        </w:rPr>
        <w:t xml:space="preserve"> </w:t>
      </w:r>
      <w:r w:rsidR="000338BA" w:rsidRPr="00B30BC8">
        <w:rPr>
          <w:rFonts w:cs="VFRSAM+BookmanOldStyle"/>
        </w:rPr>
        <w:t>úplatkářství, podvodu, úvěrového podvodu, včetně případů,</w:t>
      </w:r>
      <w:r w:rsidRPr="00B30BC8">
        <w:rPr>
          <w:rFonts w:cs="VFRSAM+BookmanOldStyle"/>
        </w:rPr>
        <w:t xml:space="preserve"> </w:t>
      </w:r>
      <w:r w:rsidR="000338BA" w:rsidRPr="00B30BC8">
        <w:rPr>
          <w:rFonts w:cs="VFRSAM+BookmanOldStyle"/>
        </w:rPr>
        <w:t>kdy jde o přípravu nebo pokus nebo účastenství na takovém</w:t>
      </w:r>
      <w:r w:rsidRPr="00B30BC8">
        <w:rPr>
          <w:rFonts w:cs="VFRSAM+BookmanOldStyle"/>
        </w:rPr>
        <w:t xml:space="preserve"> </w:t>
      </w:r>
      <w:r w:rsidR="000338BA" w:rsidRPr="00B30BC8">
        <w:rPr>
          <w:rFonts w:cs="VFRSAM+BookmanOldStyle"/>
        </w:rPr>
        <w:t>trestném činu, ani nedošlo k zahlazení odsouzení</w:t>
      </w:r>
      <w:r>
        <w:rPr>
          <w:rFonts w:cs="VFRSAM+BookmanOldStyle"/>
        </w:rPr>
        <w:t xml:space="preserve"> </w:t>
      </w:r>
      <w:r w:rsidR="000338BA" w:rsidRPr="00B30BC8">
        <w:rPr>
          <w:rFonts w:cs="VFRSAM+BookmanOldStyle"/>
        </w:rPr>
        <w:t>za spáchání takov</w:t>
      </w:r>
      <w:r>
        <w:rPr>
          <w:rFonts w:cs="VFRSAM+BookmanOldStyle"/>
        </w:rPr>
        <w:t>ého trestného činu</w:t>
      </w:r>
    </w:p>
    <w:p w14:paraId="0B42C41B" w14:textId="77777777" w:rsidR="000338BA" w:rsidRPr="00B30BC8" w:rsidRDefault="000338BA" w:rsidP="008C10D1">
      <w:pPr>
        <w:numPr>
          <w:ilvl w:val="0"/>
          <w:numId w:val="6"/>
        </w:numPr>
        <w:autoSpaceDE w:val="0"/>
        <w:autoSpaceDN w:val="0"/>
        <w:adjustRightInd w:val="0"/>
        <w:spacing w:after="120" w:line="288" w:lineRule="auto"/>
        <w:ind w:left="714" w:hanging="357"/>
        <w:jc w:val="both"/>
        <w:rPr>
          <w:rFonts w:cs="VFRSAM+BookmanOldStyle"/>
        </w:rPr>
      </w:pPr>
      <w:r w:rsidRPr="00B30BC8">
        <w:rPr>
          <w:rFonts w:cs="VFRSAM+BookmanOldStyle"/>
        </w:rPr>
        <w:t xml:space="preserve">jsem nebyl pravomocně odsouzen pro trestný čin, </w:t>
      </w:r>
      <w:r w:rsidR="00B30BC8" w:rsidRPr="00B30BC8">
        <w:rPr>
          <w:rFonts w:cs="VFRSAM+BookmanOldStyle"/>
        </w:rPr>
        <w:t>jehož skutková</w:t>
      </w:r>
      <w:r w:rsidRPr="00B30BC8">
        <w:rPr>
          <w:rFonts w:cs="VFRSAM+BookmanOldStyle"/>
        </w:rPr>
        <w:t xml:space="preserve"> podstata souvisí s předmětem podnikání podle</w:t>
      </w:r>
      <w:r w:rsidR="00B30BC8" w:rsidRPr="00B30BC8">
        <w:rPr>
          <w:rFonts w:cs="VFRSAM+BookmanOldStyle"/>
        </w:rPr>
        <w:t xml:space="preserve"> </w:t>
      </w:r>
      <w:r w:rsidRPr="00B30BC8">
        <w:rPr>
          <w:rFonts w:cs="VFRSAM+BookmanOldStyle"/>
        </w:rPr>
        <w:t>zvláštních právních předpisů, ani nedošlo k</w:t>
      </w:r>
      <w:r w:rsidR="00B30BC8">
        <w:rPr>
          <w:rFonts w:cs="VFRSAM+BookmanOldStyle"/>
        </w:rPr>
        <w:t> </w:t>
      </w:r>
      <w:r w:rsidRPr="00B30BC8">
        <w:rPr>
          <w:rFonts w:cs="VFRSAM+BookmanOldStyle"/>
        </w:rPr>
        <w:t>zahlazení</w:t>
      </w:r>
      <w:r w:rsidR="00B30BC8">
        <w:rPr>
          <w:rFonts w:cs="VFRSAM+BookmanOldStyle"/>
        </w:rPr>
        <w:t xml:space="preserve"> </w:t>
      </w:r>
      <w:r w:rsidRPr="00B30BC8">
        <w:rPr>
          <w:rFonts w:cs="VFRSAM+BookmanOldStyle"/>
        </w:rPr>
        <w:t>odsouzení za s</w:t>
      </w:r>
      <w:r w:rsidR="00B30BC8">
        <w:rPr>
          <w:rFonts w:cs="VFRSAM+BookmanOldStyle"/>
        </w:rPr>
        <w:t>páchání takového trestného činu</w:t>
      </w:r>
    </w:p>
    <w:p w14:paraId="1B6A045F" w14:textId="77777777" w:rsidR="00B30BC8" w:rsidRDefault="000338BA" w:rsidP="008C10D1">
      <w:pPr>
        <w:numPr>
          <w:ilvl w:val="0"/>
          <w:numId w:val="6"/>
        </w:numPr>
        <w:autoSpaceDE w:val="0"/>
        <w:autoSpaceDN w:val="0"/>
        <w:adjustRightInd w:val="0"/>
        <w:spacing w:after="120" w:line="288" w:lineRule="auto"/>
        <w:ind w:left="714" w:hanging="357"/>
        <w:jc w:val="both"/>
        <w:rPr>
          <w:rFonts w:cs="VFRSAM+BookmanOldStyle"/>
        </w:rPr>
      </w:pPr>
      <w:r w:rsidRPr="00B30BC8">
        <w:rPr>
          <w:rFonts w:cs="VFRSAM+BookmanOldStyle"/>
        </w:rPr>
        <w:t>jsem nenaplnil skutkovou podstatu jednání nekalé soutěže</w:t>
      </w:r>
      <w:r w:rsidR="00B30BC8" w:rsidRPr="00B30BC8">
        <w:rPr>
          <w:rFonts w:cs="VFRSAM+BookmanOldStyle"/>
        </w:rPr>
        <w:t xml:space="preserve"> </w:t>
      </w:r>
      <w:r w:rsidRPr="00B30BC8">
        <w:rPr>
          <w:rFonts w:cs="VFRSAM+BookmanOldStyle"/>
        </w:rPr>
        <w:t>formou podplácení podle zvláštního právního předpisu,</w:t>
      </w:r>
      <w:r w:rsidR="00B30BC8" w:rsidRPr="00B30BC8">
        <w:rPr>
          <w:rFonts w:cs="VFRSAM+BookmanOldStyle"/>
        </w:rPr>
        <w:t xml:space="preserve"> </w:t>
      </w:r>
      <w:r w:rsidRPr="00B30BC8">
        <w:rPr>
          <w:rFonts w:cs="VFRSAM+BookmanOldStyle"/>
        </w:rPr>
        <w:t>na náš majetek není prohlášen konkurz ani návrh</w:t>
      </w:r>
      <w:r w:rsidR="00B30BC8" w:rsidRPr="00B30BC8">
        <w:rPr>
          <w:rFonts w:cs="VFRSAM+BookmanOldStyle"/>
        </w:rPr>
        <w:t xml:space="preserve"> </w:t>
      </w:r>
      <w:r w:rsidRPr="00B30BC8">
        <w:rPr>
          <w:rFonts w:cs="VFRSAM+BookmanOldStyle"/>
        </w:rPr>
        <w:t>na prohlášení konkurzu nebyl zamítnut pro nedostatek</w:t>
      </w:r>
      <w:r w:rsidR="00B30BC8" w:rsidRPr="00B30BC8">
        <w:rPr>
          <w:rFonts w:cs="VFRSAM+BookmanOldStyle"/>
        </w:rPr>
        <w:t xml:space="preserve"> </w:t>
      </w:r>
      <w:r w:rsidRPr="00B30BC8">
        <w:rPr>
          <w:rFonts w:cs="VFRSAM+BookmanOldStyle"/>
        </w:rPr>
        <w:t>majetku, ani vůči nám není povoleno vyrovnání, ani není</w:t>
      </w:r>
      <w:r w:rsidR="00B30BC8" w:rsidRPr="00B30BC8">
        <w:rPr>
          <w:rFonts w:cs="VFRSAM+BookmanOldStyle"/>
        </w:rPr>
        <w:t xml:space="preserve"> </w:t>
      </w:r>
      <w:r w:rsidRPr="00B30BC8">
        <w:rPr>
          <w:rFonts w:cs="VFRSAM+BookmanOldStyle"/>
        </w:rPr>
        <w:t>zavedena nucená správa podle zvláštních právních</w:t>
      </w:r>
      <w:r w:rsidR="00B30BC8" w:rsidRPr="00B30BC8">
        <w:rPr>
          <w:rFonts w:cs="VFRSAM+BookmanOldStyle"/>
        </w:rPr>
        <w:t xml:space="preserve"> </w:t>
      </w:r>
      <w:r w:rsidR="001D03CF">
        <w:rPr>
          <w:rFonts w:cs="VFRSAM+BookmanOldStyle"/>
        </w:rPr>
        <w:t>předpisů</w:t>
      </w:r>
    </w:p>
    <w:p w14:paraId="4D366BB4" w14:textId="77777777" w:rsidR="00B30BC8" w:rsidRDefault="001D03CF" w:rsidP="008C10D1">
      <w:pPr>
        <w:numPr>
          <w:ilvl w:val="0"/>
          <w:numId w:val="6"/>
        </w:numPr>
        <w:autoSpaceDE w:val="0"/>
        <w:autoSpaceDN w:val="0"/>
        <w:adjustRightInd w:val="0"/>
        <w:spacing w:after="120" w:line="288" w:lineRule="auto"/>
        <w:ind w:left="714" w:hanging="357"/>
        <w:jc w:val="both"/>
        <w:rPr>
          <w:rFonts w:cs="VFRSAM+BookmanOldStyle"/>
        </w:rPr>
      </w:pPr>
      <w:r>
        <w:rPr>
          <w:rFonts w:cs="VFRSAM+BookmanOldStyle"/>
        </w:rPr>
        <w:t>nejsme v likvidaci</w:t>
      </w:r>
    </w:p>
    <w:p w14:paraId="3BCEC543" w14:textId="77777777" w:rsidR="000338BA" w:rsidRPr="00B30BC8" w:rsidRDefault="000338BA" w:rsidP="008C10D1">
      <w:pPr>
        <w:numPr>
          <w:ilvl w:val="0"/>
          <w:numId w:val="6"/>
        </w:numPr>
        <w:autoSpaceDE w:val="0"/>
        <w:autoSpaceDN w:val="0"/>
        <w:adjustRightInd w:val="0"/>
        <w:spacing w:after="120" w:line="288" w:lineRule="auto"/>
        <w:ind w:left="714" w:hanging="357"/>
        <w:jc w:val="both"/>
        <w:rPr>
          <w:rFonts w:cs="VFRSAM+BookmanOldStyle"/>
        </w:rPr>
      </w:pPr>
      <w:r w:rsidRPr="00B30BC8">
        <w:rPr>
          <w:rFonts w:cs="VFRSAM+BookmanOldStyle"/>
        </w:rPr>
        <w:t>nejsem veden v rejstříku osob se zákazem plnění veřejných</w:t>
      </w:r>
      <w:r w:rsidR="00BF31B2">
        <w:rPr>
          <w:rFonts w:cs="VFRSAM+BookmanOldStyle"/>
        </w:rPr>
        <w:t xml:space="preserve"> </w:t>
      </w:r>
      <w:r w:rsidRPr="00B30BC8">
        <w:rPr>
          <w:rFonts w:cs="VFRSAM+BookmanOldStyle"/>
        </w:rPr>
        <w:t>zakázek</w:t>
      </w:r>
    </w:p>
    <w:p w14:paraId="06727243" w14:textId="77777777" w:rsidR="000338BA" w:rsidRPr="000338BA" w:rsidRDefault="000338BA" w:rsidP="008C10D1">
      <w:pPr>
        <w:numPr>
          <w:ilvl w:val="0"/>
          <w:numId w:val="6"/>
        </w:numPr>
        <w:autoSpaceDE w:val="0"/>
        <w:autoSpaceDN w:val="0"/>
        <w:adjustRightInd w:val="0"/>
        <w:spacing w:after="120" w:line="288" w:lineRule="auto"/>
        <w:ind w:left="714" w:hanging="357"/>
        <w:jc w:val="both"/>
        <w:rPr>
          <w:rFonts w:cs="VFRSAM+BookmanOldStyle"/>
        </w:rPr>
      </w:pPr>
      <w:r w:rsidRPr="000338BA">
        <w:rPr>
          <w:rFonts w:cs="VFRSAM+BookmanOldStyle"/>
        </w:rPr>
        <w:t>nemáme v evidenci d</w:t>
      </w:r>
      <w:r w:rsidR="001D03CF">
        <w:rPr>
          <w:rFonts w:cs="VFRSAM+BookmanOldStyle"/>
        </w:rPr>
        <w:t>aní zachyceny daňové nedoplatky</w:t>
      </w:r>
    </w:p>
    <w:p w14:paraId="6F961C6D" w14:textId="77777777" w:rsidR="000338BA" w:rsidRPr="00B30BC8" w:rsidRDefault="000338BA" w:rsidP="008C10D1">
      <w:pPr>
        <w:numPr>
          <w:ilvl w:val="0"/>
          <w:numId w:val="6"/>
        </w:numPr>
        <w:autoSpaceDE w:val="0"/>
        <w:autoSpaceDN w:val="0"/>
        <w:adjustRightInd w:val="0"/>
        <w:spacing w:after="120" w:line="288" w:lineRule="auto"/>
        <w:ind w:left="714" w:hanging="357"/>
        <w:jc w:val="both"/>
        <w:rPr>
          <w:rFonts w:cs="VFRSAM+BookmanOldStyle"/>
        </w:rPr>
      </w:pPr>
      <w:r w:rsidRPr="00B30BC8">
        <w:rPr>
          <w:rFonts w:cs="VFRSAM+BookmanOldStyle"/>
        </w:rPr>
        <w:t>nemáme nedoplatek na pojistném a na penále na veřejné</w:t>
      </w:r>
      <w:r w:rsidR="00B30BC8">
        <w:rPr>
          <w:rFonts w:cs="VFRSAM+BookmanOldStyle"/>
        </w:rPr>
        <w:t xml:space="preserve"> </w:t>
      </w:r>
      <w:r w:rsidR="001D03CF">
        <w:rPr>
          <w:rFonts w:cs="VFRSAM+BookmanOldStyle"/>
        </w:rPr>
        <w:t>zdravotní pojištění</w:t>
      </w:r>
    </w:p>
    <w:p w14:paraId="6CCD6241" w14:textId="77777777" w:rsidR="000338BA" w:rsidRDefault="000338BA" w:rsidP="008C10D1">
      <w:pPr>
        <w:numPr>
          <w:ilvl w:val="0"/>
          <w:numId w:val="6"/>
        </w:numPr>
        <w:autoSpaceDE w:val="0"/>
        <w:autoSpaceDN w:val="0"/>
        <w:adjustRightInd w:val="0"/>
        <w:spacing w:after="120" w:line="288" w:lineRule="auto"/>
        <w:ind w:left="714" w:hanging="357"/>
        <w:jc w:val="both"/>
        <w:rPr>
          <w:rFonts w:cs="VFRSAM+BookmanOldStyle"/>
        </w:rPr>
      </w:pPr>
      <w:r w:rsidRPr="00B30BC8">
        <w:rPr>
          <w:rFonts w:cs="VFRSAM+BookmanOldStyle"/>
        </w:rPr>
        <w:t>nemáme nedoplatek na pojistném a na penále na sociální</w:t>
      </w:r>
      <w:r w:rsidR="00B30BC8">
        <w:rPr>
          <w:rFonts w:cs="VFRSAM+BookmanOldStyle"/>
        </w:rPr>
        <w:t xml:space="preserve"> </w:t>
      </w:r>
      <w:r w:rsidRPr="00B30BC8">
        <w:rPr>
          <w:rFonts w:cs="VFRSAM+BookmanOldStyle"/>
        </w:rPr>
        <w:t>zabezpečení a příspěvku n</w:t>
      </w:r>
      <w:r w:rsidR="001D03CF">
        <w:rPr>
          <w:rFonts w:cs="VFRSAM+BookmanOldStyle"/>
        </w:rPr>
        <w:t>a státní politiku zaměstnanosti</w:t>
      </w:r>
    </w:p>
    <w:p w14:paraId="1E3F3DBE" w14:textId="77777777" w:rsidR="00E1642C" w:rsidRPr="00B30BC8" w:rsidRDefault="00E1642C" w:rsidP="008C10D1">
      <w:pPr>
        <w:numPr>
          <w:ilvl w:val="0"/>
          <w:numId w:val="6"/>
        </w:numPr>
        <w:autoSpaceDE w:val="0"/>
        <w:autoSpaceDN w:val="0"/>
        <w:adjustRightInd w:val="0"/>
        <w:spacing w:after="120" w:line="288" w:lineRule="auto"/>
        <w:ind w:left="714" w:hanging="357"/>
        <w:jc w:val="both"/>
        <w:rPr>
          <w:rFonts w:cs="VFRSAM+BookmanOldStyle"/>
        </w:rPr>
      </w:pPr>
      <w:r w:rsidRPr="00E1642C">
        <w:rPr>
          <w:rFonts w:cs="VFRSAM+BookmanOldStyle"/>
        </w:rPr>
        <w:t>nebyla</w:t>
      </w:r>
      <w:r>
        <w:rPr>
          <w:rFonts w:cs="VFRSAM+BookmanOldStyle"/>
        </w:rPr>
        <w:t xml:space="preserve"> vůči nám </w:t>
      </w:r>
      <w:r w:rsidRPr="00E1642C">
        <w:rPr>
          <w:rFonts w:cs="VFRSAM+BookmanOldStyle"/>
        </w:rPr>
        <w:t>v posledních 3 letech zavedena dočasná správa nebo v posledních 3 letech uplatněno opatření k řešení krize podle zákona upravujícího ozdravné postupy a řešení krize na finančním</w:t>
      </w:r>
      <w:r>
        <w:rPr>
          <w:rFonts w:ascii="Arial" w:hAnsi="Arial" w:cs="Arial"/>
          <w:color w:val="231F20"/>
          <w:sz w:val="18"/>
          <w:szCs w:val="18"/>
        </w:rPr>
        <w:t xml:space="preserve"> trhu</w:t>
      </w:r>
    </w:p>
    <w:p w14:paraId="7B306BAD" w14:textId="77777777" w:rsidR="000338BA" w:rsidRPr="00B30BC8" w:rsidRDefault="000338BA" w:rsidP="008C10D1">
      <w:pPr>
        <w:numPr>
          <w:ilvl w:val="0"/>
          <w:numId w:val="6"/>
        </w:numPr>
        <w:autoSpaceDE w:val="0"/>
        <w:autoSpaceDN w:val="0"/>
        <w:adjustRightInd w:val="0"/>
        <w:spacing w:after="120" w:line="288" w:lineRule="auto"/>
        <w:ind w:left="714" w:hanging="357"/>
        <w:jc w:val="both"/>
        <w:rPr>
          <w:rFonts w:cs="VFRSAM+BookmanOldStyle"/>
        </w:rPr>
      </w:pPr>
      <w:r w:rsidRPr="00B30BC8">
        <w:rPr>
          <w:rFonts w:cs="VFRSAM+BookmanOldStyle"/>
        </w:rPr>
        <w:t>jsem</w:t>
      </w:r>
      <w:r w:rsidR="00E1469C">
        <w:rPr>
          <w:rFonts w:cs="VFRSAM+BookmanOldStyle"/>
        </w:rPr>
        <w:t xml:space="preserve"> </w:t>
      </w:r>
      <w:r w:rsidRPr="00B30BC8">
        <w:rPr>
          <w:rFonts w:cs="VFRSAM+BookmanOldStyle"/>
        </w:rPr>
        <w:t>nebyl v posledních 3 letech pravomocně disciplinárně</w:t>
      </w:r>
      <w:r w:rsidR="00B30BC8" w:rsidRPr="00B30BC8">
        <w:rPr>
          <w:rFonts w:cs="VFRSAM+BookmanOldStyle"/>
        </w:rPr>
        <w:t xml:space="preserve"> </w:t>
      </w:r>
      <w:r w:rsidRPr="00B30BC8">
        <w:rPr>
          <w:rFonts w:cs="VFRSAM+BookmanOldStyle"/>
        </w:rPr>
        <w:t>pot</w:t>
      </w:r>
      <w:r w:rsidR="001D03CF">
        <w:rPr>
          <w:rFonts w:cs="VFRSAM+BookmanOldStyle"/>
        </w:rPr>
        <w:t xml:space="preserve">restán ani mi nebylo pravomocně </w:t>
      </w:r>
      <w:r w:rsidRPr="00B30BC8">
        <w:rPr>
          <w:rFonts w:cs="VFRSAM+BookmanOldStyle"/>
        </w:rPr>
        <w:t>uloženo kárné opatření</w:t>
      </w:r>
      <w:r w:rsidR="00B30BC8" w:rsidRPr="00B30BC8">
        <w:rPr>
          <w:rFonts w:cs="VFRSAM+BookmanOldStyle"/>
        </w:rPr>
        <w:t xml:space="preserve"> </w:t>
      </w:r>
      <w:r w:rsidRPr="00B30BC8">
        <w:rPr>
          <w:rFonts w:cs="VFRSAM+BookmanOldStyle"/>
        </w:rPr>
        <w:t>pod</w:t>
      </w:r>
      <w:r w:rsidR="001D03CF">
        <w:rPr>
          <w:rFonts w:cs="VFRSAM+BookmanOldStyle"/>
        </w:rPr>
        <w:t>le zvláštních právních předpisů</w:t>
      </w:r>
    </w:p>
    <w:p w14:paraId="0B9FBAE5" w14:textId="77777777" w:rsidR="001D03CF" w:rsidRDefault="001D03CF" w:rsidP="008C10D1">
      <w:pPr>
        <w:tabs>
          <w:tab w:val="left" w:leader="dot" w:pos="2835"/>
          <w:tab w:val="left" w:leader="dot" w:pos="6663"/>
        </w:tabs>
        <w:autoSpaceDE w:val="0"/>
        <w:autoSpaceDN w:val="0"/>
        <w:adjustRightInd w:val="0"/>
        <w:spacing w:afterLines="120" w:after="288" w:line="288" w:lineRule="auto"/>
        <w:jc w:val="both"/>
        <w:rPr>
          <w:rFonts w:cs="VFRSAM+BookmanOldStyle"/>
        </w:rPr>
      </w:pPr>
      <w:r w:rsidRPr="000338BA">
        <w:rPr>
          <w:rFonts w:cs="VFRSAM+BookmanOldStyle"/>
        </w:rPr>
        <w:t xml:space="preserve">V </w:t>
      </w:r>
      <w:r>
        <w:rPr>
          <w:rFonts w:cs="VFRSAM+BookmanOldStyle"/>
        </w:rPr>
        <w:tab/>
        <w:t>dne</w:t>
      </w:r>
      <w:r>
        <w:rPr>
          <w:rFonts w:cs="VFRSAM+BookmanOldStyle"/>
        </w:rPr>
        <w:tab/>
      </w:r>
    </w:p>
    <w:p w14:paraId="09D19E2A" w14:textId="77777777" w:rsidR="001D03CF" w:rsidRDefault="001D03CF" w:rsidP="004C53EA">
      <w:pPr>
        <w:tabs>
          <w:tab w:val="left" w:leader="dot" w:pos="6804"/>
        </w:tabs>
        <w:autoSpaceDE w:val="0"/>
        <w:autoSpaceDN w:val="0"/>
        <w:adjustRightInd w:val="0"/>
        <w:spacing w:after="0" w:line="288" w:lineRule="auto"/>
        <w:jc w:val="both"/>
        <w:rPr>
          <w:rFonts w:cs="VFRSAM+BookmanOldStyle"/>
        </w:rPr>
      </w:pPr>
      <w:r>
        <w:rPr>
          <w:rFonts w:cs="VFRSAM+BookmanOldStyle"/>
        </w:rPr>
        <w:tab/>
      </w:r>
    </w:p>
    <w:p w14:paraId="49AD62DC" w14:textId="77777777" w:rsidR="001D03CF" w:rsidRPr="000338BA" w:rsidRDefault="001D03CF" w:rsidP="008C10D1">
      <w:pPr>
        <w:tabs>
          <w:tab w:val="left" w:leader="dot" w:pos="2268"/>
          <w:tab w:val="left" w:leader="dot" w:pos="6804"/>
        </w:tabs>
        <w:autoSpaceDE w:val="0"/>
        <w:autoSpaceDN w:val="0"/>
        <w:adjustRightInd w:val="0"/>
        <w:spacing w:afterLines="120" w:after="288" w:line="288" w:lineRule="auto"/>
        <w:jc w:val="both"/>
        <w:rPr>
          <w:rFonts w:cs="VFRSAM+BookmanOldStyle"/>
        </w:rPr>
      </w:pPr>
      <w:r w:rsidRPr="000338BA">
        <w:rPr>
          <w:rFonts w:cs="VFRSAM+BookmanOldStyle"/>
        </w:rPr>
        <w:t>jméno</w:t>
      </w:r>
      <w:r>
        <w:rPr>
          <w:rFonts w:cs="VFRSAM+BookmanOldStyle"/>
        </w:rPr>
        <w:t xml:space="preserve"> příjmení</w:t>
      </w:r>
      <w:r w:rsidRPr="000338BA">
        <w:rPr>
          <w:rFonts w:cs="VFRSAM+BookmanOldStyle"/>
        </w:rPr>
        <w:t xml:space="preserve"> a podpis</w:t>
      </w:r>
      <w:r>
        <w:rPr>
          <w:rFonts w:cs="VFRSAM+BookmanOldStyle"/>
        </w:rPr>
        <w:t xml:space="preserve"> </w:t>
      </w:r>
      <w:r w:rsidRPr="000338BA">
        <w:rPr>
          <w:rFonts w:cs="VFRSAM+BookmanOldStyle"/>
        </w:rPr>
        <w:t>oprávněného zástupce uchazeče</w:t>
      </w:r>
    </w:p>
    <w:p w14:paraId="1BB67534" w14:textId="77777777" w:rsidR="000338BA" w:rsidRPr="000338BA" w:rsidRDefault="000338BA" w:rsidP="008C10D1">
      <w:pPr>
        <w:pageBreakBefore/>
        <w:autoSpaceDE w:val="0"/>
        <w:autoSpaceDN w:val="0"/>
        <w:adjustRightInd w:val="0"/>
        <w:spacing w:afterLines="120" w:after="288" w:line="288" w:lineRule="auto"/>
        <w:jc w:val="both"/>
        <w:rPr>
          <w:rFonts w:cs="JOMMIS+BookmanOldStyle,Bold"/>
          <w:b/>
          <w:bCs/>
        </w:rPr>
      </w:pPr>
      <w:r w:rsidRPr="000338BA">
        <w:rPr>
          <w:rFonts w:cs="JOMMIS+BookmanOldStyle,Bold"/>
          <w:b/>
          <w:bCs/>
        </w:rPr>
        <w:lastRenderedPageBreak/>
        <w:t>Příloha č. 3</w:t>
      </w:r>
      <w:r w:rsidR="00E1469C">
        <w:rPr>
          <w:rFonts w:cs="JOMMIS+BookmanOldStyle,Bold"/>
          <w:b/>
          <w:bCs/>
        </w:rPr>
        <w:t xml:space="preserve"> </w:t>
      </w:r>
    </w:p>
    <w:p w14:paraId="41BB1938" w14:textId="77777777" w:rsidR="000338BA" w:rsidRPr="000338BA" w:rsidRDefault="000338BA" w:rsidP="008C10D1">
      <w:pPr>
        <w:autoSpaceDE w:val="0"/>
        <w:autoSpaceDN w:val="0"/>
        <w:adjustRightInd w:val="0"/>
        <w:spacing w:afterLines="120" w:after="288" w:line="288" w:lineRule="auto"/>
        <w:jc w:val="both"/>
        <w:rPr>
          <w:rFonts w:cs="JOMMIS+BookmanOldStyle,Bold"/>
          <w:b/>
          <w:bCs/>
        </w:rPr>
      </w:pPr>
      <w:r w:rsidRPr="000338BA">
        <w:rPr>
          <w:rFonts w:cs="JOMMIS+BookmanOldStyle,Bold"/>
          <w:b/>
          <w:bCs/>
        </w:rPr>
        <w:t>Prohlášení o pravdivosti údajů a vázanosti obsahem nabídky</w:t>
      </w:r>
    </w:p>
    <w:p w14:paraId="41C33E34" w14:textId="77777777" w:rsidR="000338BA" w:rsidRPr="000338BA" w:rsidRDefault="000338BA" w:rsidP="008C10D1">
      <w:pPr>
        <w:autoSpaceDE w:val="0"/>
        <w:autoSpaceDN w:val="0"/>
        <w:adjustRightInd w:val="0"/>
        <w:spacing w:afterLines="120" w:after="288" w:line="288" w:lineRule="auto"/>
        <w:jc w:val="both"/>
        <w:rPr>
          <w:rFonts w:cs="VFRSAM+BookmanOldStyle"/>
        </w:rPr>
      </w:pPr>
      <w:r w:rsidRPr="000338BA">
        <w:rPr>
          <w:rFonts w:cs="VFRSAM+BookmanOldStyle"/>
        </w:rPr>
        <w:t>Jako uchazeč o veřejnou zakázku čestně prohlašuji, že veškeré informace</w:t>
      </w:r>
      <w:r w:rsidR="00B30BC8">
        <w:rPr>
          <w:rFonts w:cs="VFRSAM+BookmanOldStyle"/>
        </w:rPr>
        <w:t xml:space="preserve"> </w:t>
      </w:r>
      <w:r w:rsidRPr="000338BA">
        <w:rPr>
          <w:rFonts w:cs="VFRSAM+BookmanOldStyle"/>
        </w:rPr>
        <w:t>uváděné a obsažené v nabídce jsou pravdivé.</w:t>
      </w:r>
    </w:p>
    <w:p w14:paraId="7A3627F4" w14:textId="77777777" w:rsidR="000338BA" w:rsidRPr="000338BA" w:rsidRDefault="000338BA" w:rsidP="008C10D1">
      <w:pPr>
        <w:autoSpaceDE w:val="0"/>
        <w:autoSpaceDN w:val="0"/>
        <w:adjustRightInd w:val="0"/>
        <w:spacing w:afterLines="120" w:after="288" w:line="288" w:lineRule="auto"/>
        <w:jc w:val="both"/>
        <w:rPr>
          <w:rFonts w:cs="VFRSAM+BookmanOldStyle"/>
        </w:rPr>
      </w:pPr>
      <w:r w:rsidRPr="000338BA">
        <w:rPr>
          <w:rFonts w:cs="VFRSAM+BookmanOldStyle"/>
        </w:rPr>
        <w:t>Tímto prohlašuji, že jsem seznámen s podmínkami obsaženými v</w:t>
      </w:r>
      <w:r w:rsidR="00B30BC8">
        <w:rPr>
          <w:rFonts w:cs="VFRSAM+BookmanOldStyle"/>
        </w:rPr>
        <w:t> </w:t>
      </w:r>
      <w:r w:rsidRPr="000338BA">
        <w:rPr>
          <w:rFonts w:cs="VFRSAM+BookmanOldStyle"/>
        </w:rPr>
        <w:t>zadávací</w:t>
      </w:r>
      <w:r w:rsidR="00B30BC8">
        <w:rPr>
          <w:rFonts w:cs="VFRSAM+BookmanOldStyle"/>
        </w:rPr>
        <w:t xml:space="preserve"> </w:t>
      </w:r>
      <w:r w:rsidRPr="000338BA">
        <w:rPr>
          <w:rFonts w:cs="VFRSAM+BookmanOldStyle"/>
        </w:rPr>
        <w:t>dokumentaci na veřejnou zakázku „</w:t>
      </w:r>
      <w:r w:rsidR="006E5242">
        <w:rPr>
          <w:rFonts w:cs="VFRSAM+BookmanOldStyle"/>
        </w:rPr>
        <w:t>Technické vybavení pro školy</w:t>
      </w:r>
      <w:r w:rsidRPr="000338BA">
        <w:rPr>
          <w:rFonts w:cs="VFRSAM+BookmanOldStyle"/>
        </w:rPr>
        <w:t>“.</w:t>
      </w:r>
    </w:p>
    <w:p w14:paraId="0AA7BE65" w14:textId="77777777" w:rsidR="000338BA" w:rsidRPr="000338BA" w:rsidRDefault="000338BA" w:rsidP="008C10D1">
      <w:pPr>
        <w:autoSpaceDE w:val="0"/>
        <w:autoSpaceDN w:val="0"/>
        <w:adjustRightInd w:val="0"/>
        <w:spacing w:afterLines="120" w:after="288" w:line="288" w:lineRule="auto"/>
        <w:jc w:val="both"/>
        <w:rPr>
          <w:rFonts w:cs="VFRSAM+BookmanOldStyle"/>
        </w:rPr>
      </w:pPr>
      <w:r w:rsidRPr="000338BA">
        <w:rPr>
          <w:rFonts w:cs="VFRSAM+BookmanOldStyle"/>
        </w:rPr>
        <w:t>Prohlašuji, že jsem vázán celým obsahem nabídky po celou dobu běhu</w:t>
      </w:r>
      <w:r w:rsidR="00B30BC8">
        <w:rPr>
          <w:rFonts w:cs="VFRSAM+BookmanOldStyle"/>
        </w:rPr>
        <w:t xml:space="preserve"> </w:t>
      </w:r>
      <w:r w:rsidRPr="000338BA">
        <w:rPr>
          <w:rFonts w:cs="VFRSAM+BookmanOldStyle"/>
        </w:rPr>
        <w:t>zadáv</w:t>
      </w:r>
      <w:r w:rsidR="001D03CF">
        <w:rPr>
          <w:rFonts w:cs="VFRSAM+BookmanOldStyle"/>
        </w:rPr>
        <w:t>ací lhůty uvedené v odstavci č. </w:t>
      </w:r>
      <w:r w:rsidRPr="000338BA">
        <w:rPr>
          <w:rFonts w:cs="VFRSAM+BookmanOldStyle"/>
        </w:rPr>
        <w:t>12 Termíny.</w:t>
      </w:r>
    </w:p>
    <w:p w14:paraId="603FDAD1" w14:textId="77777777" w:rsidR="00B30BC8" w:rsidRDefault="00B30BC8" w:rsidP="008C10D1">
      <w:pPr>
        <w:autoSpaceDE w:val="0"/>
        <w:autoSpaceDN w:val="0"/>
        <w:adjustRightInd w:val="0"/>
        <w:spacing w:afterLines="120" w:after="288" w:line="288" w:lineRule="auto"/>
        <w:jc w:val="both"/>
        <w:rPr>
          <w:rFonts w:cs="VFRSAM+BookmanOldStyle"/>
        </w:rPr>
      </w:pPr>
    </w:p>
    <w:p w14:paraId="0CBA71A0" w14:textId="77777777" w:rsidR="000338BA" w:rsidRPr="000338BA" w:rsidRDefault="000338BA" w:rsidP="008C10D1">
      <w:pPr>
        <w:autoSpaceDE w:val="0"/>
        <w:autoSpaceDN w:val="0"/>
        <w:adjustRightInd w:val="0"/>
        <w:spacing w:afterLines="120" w:after="288" w:line="288" w:lineRule="auto"/>
        <w:jc w:val="both"/>
        <w:rPr>
          <w:rFonts w:cs="VFRSAM+BookmanOldStyle"/>
        </w:rPr>
      </w:pPr>
      <w:r w:rsidRPr="000338BA">
        <w:rPr>
          <w:rFonts w:cs="VFRSAM+BookmanOldStyle"/>
        </w:rPr>
        <w:t>V ………………….. dne ………………………………………………</w:t>
      </w:r>
    </w:p>
    <w:p w14:paraId="67A5B79A" w14:textId="77777777" w:rsidR="000338BA" w:rsidRPr="000338BA" w:rsidRDefault="000338BA" w:rsidP="008C10D1">
      <w:pPr>
        <w:autoSpaceDE w:val="0"/>
        <w:autoSpaceDN w:val="0"/>
        <w:adjustRightInd w:val="0"/>
        <w:spacing w:afterLines="120" w:after="288" w:line="288" w:lineRule="auto"/>
        <w:jc w:val="both"/>
        <w:rPr>
          <w:rFonts w:cs="VFRSAM+BookmanOldStyle"/>
        </w:rPr>
      </w:pPr>
      <w:r w:rsidRPr="000338BA">
        <w:rPr>
          <w:rFonts w:cs="VFRSAM+BookmanOldStyle"/>
        </w:rPr>
        <w:t>jméno</w:t>
      </w:r>
      <w:r w:rsidR="00BF31B2">
        <w:rPr>
          <w:rFonts w:cs="VFRSAM+BookmanOldStyle"/>
        </w:rPr>
        <w:t xml:space="preserve"> příjmení</w:t>
      </w:r>
      <w:r w:rsidRPr="000338BA">
        <w:rPr>
          <w:rFonts w:cs="VFRSAM+BookmanOldStyle"/>
        </w:rPr>
        <w:t xml:space="preserve"> a podpis</w:t>
      </w:r>
    </w:p>
    <w:p w14:paraId="5B817CCA" w14:textId="77777777" w:rsidR="00FB65F2" w:rsidRPr="000338BA" w:rsidRDefault="000338BA" w:rsidP="008C10D1">
      <w:pPr>
        <w:spacing w:afterLines="120" w:after="288" w:line="288" w:lineRule="auto"/>
        <w:jc w:val="both"/>
        <w:rPr>
          <w:rFonts w:cs="Calibri"/>
        </w:rPr>
      </w:pPr>
      <w:r w:rsidRPr="000338BA">
        <w:rPr>
          <w:rFonts w:cs="VFRSAM+BookmanOldStyle"/>
        </w:rPr>
        <w:t>oprávněného zástupce uchazeče</w:t>
      </w:r>
    </w:p>
    <w:p w14:paraId="119D362A" w14:textId="77777777" w:rsidR="009743E7" w:rsidRDefault="009743E7">
      <w:pPr>
        <w:spacing w:after="0" w:line="240" w:lineRule="auto"/>
        <w:rPr>
          <w:rFonts w:cs="Calibri"/>
          <w:sz w:val="24"/>
          <w:szCs w:val="24"/>
        </w:rPr>
      </w:pPr>
      <w:r>
        <w:rPr>
          <w:rFonts w:cs="Calibri"/>
          <w:sz w:val="24"/>
          <w:szCs w:val="24"/>
        </w:rPr>
        <w:br w:type="page"/>
      </w:r>
    </w:p>
    <w:p w14:paraId="4CB0AB9F" w14:textId="419F2582" w:rsidR="009743E7" w:rsidRDefault="00E7356F" w:rsidP="00E7356F">
      <w:pPr>
        <w:tabs>
          <w:tab w:val="left" w:pos="1167"/>
        </w:tabs>
        <w:rPr>
          <w:rFonts w:cs="Calibri"/>
          <w:b/>
        </w:rPr>
      </w:pPr>
      <w:r w:rsidRPr="00E7356F">
        <w:rPr>
          <w:rFonts w:cs="Calibri"/>
          <w:b/>
        </w:rPr>
        <w:lastRenderedPageBreak/>
        <w:t>Příloha č. 4</w:t>
      </w:r>
    </w:p>
    <w:p w14:paraId="60AE977C" w14:textId="77777777" w:rsidR="00E7356F" w:rsidRPr="00AF4618" w:rsidRDefault="00E7356F" w:rsidP="00E7356F">
      <w:pPr>
        <w:tabs>
          <w:tab w:val="left" w:pos="3096"/>
          <w:tab w:val="left" w:pos="4104"/>
          <w:tab w:val="left" w:pos="5112"/>
          <w:tab w:val="left" w:pos="5184"/>
          <w:tab w:val="left" w:pos="6192"/>
        </w:tabs>
        <w:overflowPunct w:val="0"/>
        <w:autoSpaceDE w:val="0"/>
        <w:autoSpaceDN w:val="0"/>
        <w:adjustRightInd w:val="0"/>
        <w:jc w:val="center"/>
        <w:rPr>
          <w:rFonts w:asciiTheme="minorHAnsi" w:hAnsiTheme="minorHAnsi" w:cstheme="minorHAnsi"/>
          <w:b/>
          <w:caps/>
          <w:spacing w:val="24"/>
        </w:rPr>
      </w:pPr>
      <w:r w:rsidRPr="00AF4618">
        <w:rPr>
          <w:rFonts w:asciiTheme="minorHAnsi" w:hAnsiTheme="minorHAnsi" w:cstheme="minorHAnsi"/>
          <w:b/>
          <w:caps/>
          <w:spacing w:val="24"/>
        </w:rPr>
        <w:t>Kupní smlouva</w:t>
      </w:r>
    </w:p>
    <w:p w14:paraId="24F66310" w14:textId="77777777" w:rsidR="00E7356F" w:rsidRPr="00AF4618" w:rsidRDefault="00E7356F" w:rsidP="00E7356F">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jc w:val="center"/>
        <w:rPr>
          <w:rFonts w:asciiTheme="minorHAnsi" w:hAnsiTheme="minorHAnsi" w:cstheme="minorHAnsi"/>
        </w:rPr>
      </w:pPr>
    </w:p>
    <w:p w14:paraId="1B432FB0" w14:textId="77777777" w:rsidR="00E7356F" w:rsidRPr="00AF4618" w:rsidRDefault="00E7356F" w:rsidP="00E7356F">
      <w:pPr>
        <w:tabs>
          <w:tab w:val="left" w:pos="0"/>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overflowPunct w:val="0"/>
        <w:autoSpaceDE w:val="0"/>
        <w:autoSpaceDN w:val="0"/>
        <w:adjustRightInd w:val="0"/>
        <w:jc w:val="both"/>
        <w:rPr>
          <w:rFonts w:asciiTheme="minorHAnsi" w:hAnsiTheme="minorHAnsi" w:cstheme="minorHAnsi"/>
          <w:bCs/>
          <w:i/>
        </w:rPr>
      </w:pPr>
      <w:r w:rsidRPr="00AF4618">
        <w:rPr>
          <w:rFonts w:asciiTheme="minorHAnsi" w:hAnsiTheme="minorHAnsi" w:cstheme="minorHAnsi"/>
          <w:bCs/>
          <w:i/>
        </w:rPr>
        <w:t>uzavřená na základě ustanovení § 2079 a násl. zákona č. 89/2012 Sb., občanského zákoníku (dále jen „</w:t>
      </w:r>
      <w:r w:rsidRPr="00AF4618">
        <w:rPr>
          <w:rFonts w:asciiTheme="minorHAnsi" w:hAnsiTheme="minorHAnsi" w:cstheme="minorHAnsi"/>
          <w:b/>
          <w:bCs/>
          <w:i/>
        </w:rPr>
        <w:t>občanský zákoník</w:t>
      </w:r>
      <w:r w:rsidRPr="00AF4618">
        <w:rPr>
          <w:rFonts w:asciiTheme="minorHAnsi" w:hAnsiTheme="minorHAnsi" w:cstheme="minorHAnsi"/>
          <w:bCs/>
          <w:i/>
        </w:rPr>
        <w:t xml:space="preserve">“) </w:t>
      </w:r>
    </w:p>
    <w:p w14:paraId="0E1BA202" w14:textId="77777777" w:rsidR="00E7356F" w:rsidRPr="00AF4618" w:rsidRDefault="00E7356F" w:rsidP="00E7356F">
      <w:pPr>
        <w:tabs>
          <w:tab w:val="left" w:pos="1985"/>
          <w:tab w:val="left" w:pos="2520"/>
          <w:tab w:val="left" w:pos="3096"/>
          <w:tab w:val="left" w:pos="3600"/>
        </w:tabs>
        <w:jc w:val="both"/>
        <w:rPr>
          <w:rFonts w:asciiTheme="minorHAnsi" w:hAnsiTheme="minorHAnsi" w:cstheme="minorHAnsi"/>
          <w:b/>
        </w:rPr>
      </w:pPr>
      <w:r w:rsidRPr="00AF4618">
        <w:rPr>
          <w:rFonts w:asciiTheme="minorHAnsi" w:hAnsiTheme="minorHAnsi" w:cstheme="minorHAnsi"/>
          <w:b/>
        </w:rPr>
        <w:t>Prodávající</w:t>
      </w:r>
      <w:r w:rsidRPr="00AF4618">
        <w:rPr>
          <w:rFonts w:asciiTheme="minorHAnsi" w:hAnsiTheme="minorHAnsi" w:cstheme="minorHAnsi"/>
          <w:b/>
        </w:rPr>
        <w:tab/>
      </w:r>
    </w:p>
    <w:p w14:paraId="5522E0B8" w14:textId="77777777" w:rsidR="00E7356F" w:rsidRDefault="00E7356F" w:rsidP="00E7356F">
      <w:pPr>
        <w:tabs>
          <w:tab w:val="left" w:pos="1985"/>
          <w:tab w:val="left" w:pos="2520"/>
          <w:tab w:val="left" w:pos="3096"/>
          <w:tab w:val="left" w:pos="3600"/>
        </w:tabs>
        <w:jc w:val="both"/>
        <w:rPr>
          <w:rFonts w:asciiTheme="minorHAnsi" w:hAnsiTheme="minorHAnsi" w:cstheme="minorHAnsi"/>
        </w:rPr>
      </w:pPr>
      <w:r>
        <w:rPr>
          <w:rFonts w:asciiTheme="minorHAnsi" w:hAnsiTheme="minorHAnsi" w:cstheme="minorHAnsi"/>
        </w:rPr>
        <w:t>……………………….</w:t>
      </w:r>
    </w:p>
    <w:p w14:paraId="3613E350" w14:textId="77777777" w:rsidR="00E7356F" w:rsidRPr="00473E31" w:rsidRDefault="00E7356F" w:rsidP="00E7356F">
      <w:pPr>
        <w:tabs>
          <w:tab w:val="left" w:pos="1985"/>
          <w:tab w:val="left" w:pos="2520"/>
          <w:tab w:val="left" w:pos="3096"/>
          <w:tab w:val="left" w:pos="3600"/>
        </w:tabs>
        <w:jc w:val="both"/>
        <w:rPr>
          <w:rFonts w:asciiTheme="minorHAnsi" w:hAnsiTheme="minorHAnsi" w:cstheme="minorHAnsi"/>
        </w:rPr>
      </w:pPr>
      <w:r w:rsidRPr="005858FE">
        <w:rPr>
          <w:rFonts w:asciiTheme="minorHAnsi" w:hAnsiTheme="minorHAnsi" w:cstheme="minorHAnsi"/>
        </w:rPr>
        <w:t>se sídlem</w:t>
      </w:r>
      <w:r w:rsidRPr="00473E31">
        <w:rPr>
          <w:rFonts w:asciiTheme="minorHAnsi" w:hAnsiTheme="minorHAnsi" w:cstheme="minorHAnsi"/>
        </w:rPr>
        <w:t xml:space="preserve"> </w:t>
      </w:r>
    </w:p>
    <w:p w14:paraId="34044031" w14:textId="77777777" w:rsidR="00E7356F" w:rsidRPr="00473E31" w:rsidRDefault="00E7356F" w:rsidP="00E7356F">
      <w:pPr>
        <w:tabs>
          <w:tab w:val="left" w:pos="1985"/>
          <w:tab w:val="left" w:pos="2520"/>
          <w:tab w:val="left" w:pos="3096"/>
          <w:tab w:val="left" w:pos="3600"/>
        </w:tabs>
        <w:jc w:val="both"/>
        <w:rPr>
          <w:rFonts w:asciiTheme="minorHAnsi" w:hAnsiTheme="minorHAnsi" w:cstheme="minorHAnsi"/>
        </w:rPr>
      </w:pPr>
      <w:r>
        <w:rPr>
          <w:rFonts w:asciiTheme="minorHAnsi" w:hAnsiTheme="minorHAnsi" w:cstheme="minorHAnsi"/>
        </w:rPr>
        <w:t xml:space="preserve">IČO: </w:t>
      </w:r>
    </w:p>
    <w:p w14:paraId="221F6042" w14:textId="77777777" w:rsidR="00E7356F" w:rsidRDefault="00E7356F" w:rsidP="00E7356F">
      <w:pPr>
        <w:tabs>
          <w:tab w:val="left" w:pos="1985"/>
          <w:tab w:val="left" w:pos="2520"/>
          <w:tab w:val="left" w:pos="3096"/>
          <w:tab w:val="left" w:pos="3600"/>
        </w:tabs>
        <w:jc w:val="both"/>
        <w:rPr>
          <w:rFonts w:asciiTheme="minorHAnsi" w:hAnsiTheme="minorHAnsi" w:cstheme="minorHAnsi"/>
        </w:rPr>
      </w:pPr>
      <w:r w:rsidRPr="005858FE">
        <w:rPr>
          <w:rFonts w:asciiTheme="minorHAnsi" w:hAnsiTheme="minorHAnsi" w:cstheme="minorHAnsi"/>
        </w:rPr>
        <w:t xml:space="preserve">DIČ: </w:t>
      </w:r>
    </w:p>
    <w:p w14:paraId="28BC9041" w14:textId="77777777" w:rsidR="00E7356F" w:rsidRPr="00473E31" w:rsidRDefault="00E7356F" w:rsidP="00E7356F">
      <w:pPr>
        <w:tabs>
          <w:tab w:val="left" w:pos="1985"/>
          <w:tab w:val="left" w:pos="2520"/>
          <w:tab w:val="left" w:pos="3096"/>
          <w:tab w:val="left" w:pos="3600"/>
        </w:tabs>
        <w:jc w:val="both"/>
        <w:rPr>
          <w:rFonts w:asciiTheme="minorHAnsi" w:hAnsiTheme="minorHAnsi" w:cstheme="minorHAnsi"/>
        </w:rPr>
      </w:pPr>
      <w:r>
        <w:rPr>
          <w:rFonts w:asciiTheme="minorHAnsi" w:hAnsiTheme="minorHAnsi" w:cstheme="minorHAnsi"/>
        </w:rPr>
        <w:t xml:space="preserve">zastoupená: </w:t>
      </w:r>
    </w:p>
    <w:p w14:paraId="64F6E401" w14:textId="77777777" w:rsidR="00E7356F" w:rsidRPr="005858FE" w:rsidRDefault="00E7356F" w:rsidP="00E7356F">
      <w:pPr>
        <w:tabs>
          <w:tab w:val="left" w:pos="1985"/>
          <w:tab w:val="left" w:pos="2520"/>
          <w:tab w:val="left" w:pos="3096"/>
          <w:tab w:val="left" w:pos="3600"/>
        </w:tabs>
        <w:jc w:val="both"/>
        <w:rPr>
          <w:rFonts w:asciiTheme="minorHAnsi" w:hAnsiTheme="minorHAnsi" w:cstheme="minorHAnsi"/>
        </w:rPr>
      </w:pPr>
      <w:r w:rsidRPr="005858FE">
        <w:rPr>
          <w:rFonts w:asciiTheme="minorHAnsi" w:hAnsiTheme="minorHAnsi" w:cstheme="minorHAnsi"/>
        </w:rPr>
        <w:t xml:space="preserve">bankovní spojení: </w:t>
      </w:r>
    </w:p>
    <w:p w14:paraId="6E95E4C2" w14:textId="77777777" w:rsidR="00E7356F" w:rsidRPr="00AF4618" w:rsidRDefault="00E7356F" w:rsidP="00E7356F">
      <w:pPr>
        <w:tabs>
          <w:tab w:val="left" w:pos="1985"/>
          <w:tab w:val="left" w:pos="2520"/>
          <w:tab w:val="left" w:pos="3096"/>
          <w:tab w:val="left" w:pos="3600"/>
        </w:tabs>
        <w:jc w:val="both"/>
        <w:rPr>
          <w:rFonts w:asciiTheme="minorHAnsi" w:hAnsiTheme="minorHAnsi" w:cstheme="minorHAnsi"/>
        </w:rPr>
      </w:pPr>
      <w:r w:rsidRPr="005858FE">
        <w:rPr>
          <w:rFonts w:asciiTheme="minorHAnsi" w:hAnsiTheme="minorHAnsi" w:cstheme="minorHAnsi"/>
        </w:rPr>
        <w:t xml:space="preserve">číslo účtu: </w:t>
      </w:r>
      <w:r w:rsidRPr="00473E31">
        <w:rPr>
          <w:rFonts w:asciiTheme="minorHAnsi" w:hAnsiTheme="minorHAnsi" w:cstheme="minorHAnsi"/>
        </w:rPr>
        <w:t xml:space="preserve">   </w:t>
      </w:r>
    </w:p>
    <w:p w14:paraId="58A7CF97" w14:textId="157AF6F5" w:rsidR="00E7356F" w:rsidRPr="00AF4618" w:rsidRDefault="00E7356F" w:rsidP="00E7356F">
      <w:pPr>
        <w:rPr>
          <w:rFonts w:asciiTheme="minorHAnsi" w:hAnsiTheme="minorHAnsi" w:cstheme="minorHAnsi"/>
        </w:rPr>
      </w:pPr>
      <w:r w:rsidRPr="00AF4618">
        <w:rPr>
          <w:rFonts w:asciiTheme="minorHAnsi" w:hAnsiTheme="minorHAnsi" w:cstheme="minorHAnsi"/>
        </w:rPr>
        <w:t>a</w:t>
      </w:r>
    </w:p>
    <w:p w14:paraId="38D3ABAC" w14:textId="77777777" w:rsidR="00E7356F" w:rsidRPr="00AF4618" w:rsidRDefault="00E7356F" w:rsidP="00E7356F">
      <w:pPr>
        <w:tabs>
          <w:tab w:val="left" w:pos="0"/>
          <w:tab w:val="left" w:pos="2520"/>
          <w:tab w:val="left" w:pos="3096"/>
          <w:tab w:val="left" w:pos="3600"/>
        </w:tabs>
        <w:ind w:left="1980" w:hanging="1980"/>
        <w:jc w:val="both"/>
        <w:rPr>
          <w:rFonts w:asciiTheme="minorHAnsi" w:hAnsiTheme="minorHAnsi" w:cstheme="minorHAnsi"/>
          <w:b/>
        </w:rPr>
      </w:pPr>
      <w:r w:rsidRPr="00AF4618">
        <w:rPr>
          <w:rFonts w:asciiTheme="minorHAnsi" w:hAnsiTheme="minorHAnsi" w:cstheme="minorHAnsi"/>
          <w:b/>
        </w:rPr>
        <w:t>Kupující</w:t>
      </w:r>
    </w:p>
    <w:p w14:paraId="2B6DBAD4" w14:textId="77777777" w:rsidR="00E7356F" w:rsidRPr="00AF4618" w:rsidRDefault="00E7356F" w:rsidP="00E7356F">
      <w:pPr>
        <w:tabs>
          <w:tab w:val="left" w:pos="0"/>
          <w:tab w:val="left" w:pos="2520"/>
          <w:tab w:val="left" w:pos="3096"/>
          <w:tab w:val="left" w:pos="3600"/>
        </w:tabs>
        <w:ind w:left="1980" w:hanging="1980"/>
        <w:jc w:val="both"/>
        <w:rPr>
          <w:rFonts w:asciiTheme="minorHAnsi" w:hAnsiTheme="minorHAnsi" w:cstheme="minorHAnsi"/>
          <w:b/>
        </w:rPr>
      </w:pPr>
      <w:r w:rsidRPr="00AF4618">
        <w:rPr>
          <w:rFonts w:asciiTheme="minorHAnsi" w:hAnsiTheme="minorHAnsi" w:cstheme="minorHAnsi"/>
          <w:b/>
        </w:rPr>
        <w:t>Město Lanškroun</w:t>
      </w:r>
    </w:p>
    <w:p w14:paraId="2BA52C96" w14:textId="77777777" w:rsidR="00E7356F" w:rsidRPr="00AF4618" w:rsidRDefault="00E7356F" w:rsidP="00E7356F">
      <w:pPr>
        <w:tabs>
          <w:tab w:val="left" w:pos="0"/>
          <w:tab w:val="left" w:pos="2520"/>
          <w:tab w:val="left" w:pos="3096"/>
          <w:tab w:val="left" w:pos="3600"/>
        </w:tabs>
        <w:ind w:left="1980" w:hanging="1980"/>
        <w:jc w:val="both"/>
        <w:rPr>
          <w:rFonts w:asciiTheme="minorHAnsi" w:hAnsiTheme="minorHAnsi" w:cstheme="minorHAnsi"/>
        </w:rPr>
      </w:pPr>
      <w:r w:rsidRPr="00AF4618">
        <w:rPr>
          <w:rFonts w:asciiTheme="minorHAnsi" w:hAnsiTheme="minorHAnsi" w:cstheme="minorHAnsi"/>
        </w:rPr>
        <w:t>se sídlem nám. J. M. Marků 12</w:t>
      </w:r>
      <w:r w:rsidRPr="00AF4618">
        <w:rPr>
          <w:rFonts w:asciiTheme="minorHAnsi" w:hAnsiTheme="minorHAnsi" w:cstheme="minorHAnsi"/>
        </w:rPr>
        <w:tab/>
        <w:t xml:space="preserve"> </w:t>
      </w:r>
    </w:p>
    <w:p w14:paraId="7AAC3A99" w14:textId="77777777" w:rsidR="00E7356F" w:rsidRPr="00AF4618" w:rsidRDefault="00E7356F" w:rsidP="00E7356F">
      <w:pPr>
        <w:tabs>
          <w:tab w:val="left" w:pos="0"/>
          <w:tab w:val="left" w:pos="2520"/>
          <w:tab w:val="left" w:pos="3096"/>
          <w:tab w:val="left" w:pos="3600"/>
        </w:tabs>
        <w:ind w:left="1980" w:hanging="1980"/>
        <w:jc w:val="both"/>
        <w:rPr>
          <w:rFonts w:asciiTheme="minorHAnsi" w:hAnsiTheme="minorHAnsi" w:cstheme="minorHAnsi"/>
        </w:rPr>
      </w:pPr>
      <w:r w:rsidRPr="00AF4618">
        <w:rPr>
          <w:rFonts w:asciiTheme="minorHAnsi" w:hAnsiTheme="minorHAnsi" w:cstheme="minorHAnsi"/>
        </w:rPr>
        <w:t>IČO:</w:t>
      </w:r>
      <w:r w:rsidRPr="00AF4618">
        <w:rPr>
          <w:rFonts w:asciiTheme="minorHAnsi" w:hAnsiTheme="minorHAnsi" w:cstheme="minorHAnsi"/>
          <w:b/>
        </w:rPr>
        <w:t xml:space="preserve"> </w:t>
      </w:r>
      <w:r w:rsidRPr="00AF4618">
        <w:rPr>
          <w:rFonts w:asciiTheme="minorHAnsi" w:hAnsiTheme="minorHAnsi" w:cstheme="minorHAnsi"/>
        </w:rPr>
        <w:t>00279102</w:t>
      </w:r>
    </w:p>
    <w:p w14:paraId="3C51040E" w14:textId="77777777" w:rsidR="00E7356F" w:rsidRPr="00AF4618" w:rsidRDefault="00E7356F" w:rsidP="00E7356F">
      <w:pPr>
        <w:tabs>
          <w:tab w:val="left" w:pos="1584"/>
          <w:tab w:val="left" w:pos="1980"/>
          <w:tab w:val="left" w:pos="3096"/>
          <w:tab w:val="left" w:pos="3312"/>
          <w:tab w:val="left" w:pos="4176"/>
          <w:tab w:val="left" w:pos="5040"/>
          <w:tab w:val="left" w:pos="5904"/>
          <w:tab w:val="left" w:pos="6768"/>
          <w:tab w:val="left" w:pos="7632"/>
          <w:tab w:val="left" w:pos="8496"/>
          <w:tab w:val="left" w:pos="0"/>
          <w:tab w:val="left" w:pos="0"/>
        </w:tabs>
        <w:rPr>
          <w:rFonts w:asciiTheme="minorHAnsi" w:hAnsiTheme="minorHAnsi" w:cstheme="minorHAnsi"/>
        </w:rPr>
      </w:pPr>
      <w:r w:rsidRPr="00AF4618">
        <w:rPr>
          <w:rFonts w:asciiTheme="minorHAnsi" w:hAnsiTheme="minorHAnsi" w:cstheme="minorHAnsi"/>
        </w:rPr>
        <w:t>DIČ: CZ699003828</w:t>
      </w:r>
    </w:p>
    <w:p w14:paraId="0B156C53" w14:textId="77777777" w:rsidR="00E7356F" w:rsidRPr="00AF4618" w:rsidRDefault="00E7356F" w:rsidP="00E7356F">
      <w:pPr>
        <w:tabs>
          <w:tab w:val="left" w:pos="1584"/>
          <w:tab w:val="left" w:pos="1980"/>
          <w:tab w:val="left" w:pos="3096"/>
          <w:tab w:val="left" w:pos="3312"/>
          <w:tab w:val="left" w:pos="4176"/>
          <w:tab w:val="left" w:pos="5040"/>
          <w:tab w:val="left" w:pos="5904"/>
          <w:tab w:val="left" w:pos="6768"/>
          <w:tab w:val="left" w:pos="7632"/>
          <w:tab w:val="left" w:pos="8496"/>
          <w:tab w:val="left" w:pos="0"/>
          <w:tab w:val="left" w:pos="0"/>
        </w:tabs>
        <w:rPr>
          <w:rFonts w:asciiTheme="minorHAnsi" w:hAnsiTheme="minorHAnsi" w:cstheme="minorHAnsi"/>
        </w:rPr>
      </w:pPr>
      <w:r w:rsidRPr="00AF4618">
        <w:rPr>
          <w:rFonts w:asciiTheme="minorHAnsi" w:hAnsiTheme="minorHAnsi" w:cstheme="minorHAnsi"/>
        </w:rPr>
        <w:t xml:space="preserve">zastoupené: starostou města Mgr. Radimem Vetchým </w:t>
      </w:r>
    </w:p>
    <w:p w14:paraId="4FE95A75" w14:textId="77777777" w:rsidR="00E7356F" w:rsidRPr="00AF4618" w:rsidRDefault="00E7356F" w:rsidP="00E7356F">
      <w:pPr>
        <w:tabs>
          <w:tab w:val="left" w:pos="1584"/>
          <w:tab w:val="left" w:pos="1980"/>
          <w:tab w:val="left" w:pos="3096"/>
          <w:tab w:val="left" w:pos="3312"/>
          <w:tab w:val="left" w:pos="4176"/>
          <w:tab w:val="left" w:pos="5040"/>
          <w:tab w:val="left" w:pos="5904"/>
          <w:tab w:val="left" w:pos="6768"/>
          <w:tab w:val="left" w:pos="7632"/>
          <w:tab w:val="left" w:pos="8496"/>
          <w:tab w:val="left" w:pos="0"/>
          <w:tab w:val="left" w:pos="0"/>
        </w:tabs>
        <w:rPr>
          <w:rFonts w:asciiTheme="minorHAnsi" w:hAnsiTheme="minorHAnsi" w:cstheme="minorHAnsi"/>
        </w:rPr>
      </w:pPr>
      <w:r w:rsidRPr="00AF4618">
        <w:rPr>
          <w:rFonts w:asciiTheme="minorHAnsi" w:hAnsiTheme="minorHAnsi" w:cstheme="minorHAnsi"/>
        </w:rPr>
        <w:t>bankovní spojení: Komerční Banka a.s.</w:t>
      </w:r>
    </w:p>
    <w:p w14:paraId="46401E15" w14:textId="77777777" w:rsidR="00E7356F" w:rsidRPr="00AF4618" w:rsidRDefault="00E7356F" w:rsidP="00E7356F">
      <w:pPr>
        <w:tabs>
          <w:tab w:val="left" w:pos="1980"/>
          <w:tab w:val="left" w:pos="3096"/>
          <w:tab w:val="left" w:pos="3312"/>
          <w:tab w:val="left" w:pos="4176"/>
          <w:tab w:val="left" w:pos="5040"/>
          <w:tab w:val="left" w:pos="5904"/>
          <w:tab w:val="left" w:pos="6768"/>
          <w:tab w:val="left" w:pos="7632"/>
          <w:tab w:val="left" w:pos="8496"/>
          <w:tab w:val="left" w:pos="0"/>
          <w:tab w:val="left" w:pos="0"/>
        </w:tabs>
        <w:rPr>
          <w:rFonts w:asciiTheme="minorHAnsi" w:hAnsiTheme="minorHAnsi" w:cstheme="minorHAnsi"/>
        </w:rPr>
      </w:pPr>
      <w:r w:rsidRPr="00AF4618">
        <w:rPr>
          <w:rFonts w:asciiTheme="minorHAnsi" w:hAnsiTheme="minorHAnsi" w:cstheme="minorHAnsi"/>
        </w:rPr>
        <w:t>číslo účtu: 19-2725611/0100</w:t>
      </w:r>
    </w:p>
    <w:p w14:paraId="24CEF4D5" w14:textId="77777777" w:rsidR="00E7356F" w:rsidRPr="00AF4618" w:rsidRDefault="00E7356F" w:rsidP="00E7356F">
      <w:pPr>
        <w:tabs>
          <w:tab w:val="left" w:pos="1584"/>
          <w:tab w:val="left" w:pos="1980"/>
          <w:tab w:val="left" w:pos="3096"/>
          <w:tab w:val="left" w:pos="3312"/>
          <w:tab w:val="left" w:pos="4176"/>
          <w:tab w:val="left" w:pos="5040"/>
          <w:tab w:val="left" w:pos="5904"/>
          <w:tab w:val="left" w:pos="6768"/>
          <w:tab w:val="left" w:pos="7632"/>
          <w:tab w:val="left" w:pos="8496"/>
          <w:tab w:val="left" w:pos="0"/>
          <w:tab w:val="left" w:pos="0"/>
        </w:tabs>
        <w:rPr>
          <w:rFonts w:asciiTheme="minorHAnsi" w:hAnsiTheme="minorHAnsi" w:cstheme="minorHAnsi"/>
        </w:rPr>
      </w:pPr>
    </w:p>
    <w:p w14:paraId="569B1BAD" w14:textId="77777777" w:rsidR="00E7356F" w:rsidRPr="00AF4618" w:rsidRDefault="00E7356F" w:rsidP="00E7356F">
      <w:pPr>
        <w:spacing w:after="120"/>
        <w:jc w:val="both"/>
        <w:rPr>
          <w:rFonts w:asciiTheme="minorHAnsi" w:hAnsiTheme="minorHAnsi"/>
          <w:color w:val="000000"/>
        </w:rPr>
      </w:pPr>
      <w:r w:rsidRPr="00AF4618">
        <w:rPr>
          <w:rFonts w:asciiTheme="minorHAnsi" w:hAnsiTheme="minorHAnsi"/>
          <w:color w:val="000000"/>
        </w:rPr>
        <w:t>(prodávající a kupující dále společné též jako „</w:t>
      </w:r>
      <w:r w:rsidRPr="00AF4618">
        <w:rPr>
          <w:rFonts w:asciiTheme="minorHAnsi" w:hAnsiTheme="minorHAnsi"/>
          <w:b/>
          <w:color w:val="000000"/>
        </w:rPr>
        <w:t>smluvní strany</w:t>
      </w:r>
      <w:r w:rsidRPr="00AF4618">
        <w:rPr>
          <w:rFonts w:asciiTheme="minorHAnsi" w:hAnsiTheme="minorHAnsi"/>
          <w:color w:val="000000"/>
        </w:rPr>
        <w:t>“ či jednotlivě jako „</w:t>
      </w:r>
      <w:r w:rsidRPr="00AF4618">
        <w:rPr>
          <w:rFonts w:asciiTheme="minorHAnsi" w:hAnsiTheme="minorHAnsi"/>
          <w:b/>
          <w:color w:val="000000"/>
        </w:rPr>
        <w:t>smluvní strana</w:t>
      </w:r>
      <w:r w:rsidRPr="00AF4618">
        <w:rPr>
          <w:rFonts w:asciiTheme="minorHAnsi" w:hAnsiTheme="minorHAnsi"/>
          <w:color w:val="000000"/>
        </w:rPr>
        <w:t>“),</w:t>
      </w:r>
    </w:p>
    <w:p w14:paraId="1781B084" w14:textId="77777777" w:rsidR="00E7356F" w:rsidRPr="00AF4618" w:rsidRDefault="00E7356F" w:rsidP="00E7356F">
      <w:pPr>
        <w:spacing w:after="120"/>
        <w:jc w:val="both"/>
        <w:rPr>
          <w:rFonts w:asciiTheme="minorHAnsi" w:hAnsiTheme="minorHAnsi"/>
          <w:color w:val="000000"/>
        </w:rPr>
      </w:pPr>
    </w:p>
    <w:p w14:paraId="655D644F" w14:textId="77777777" w:rsidR="00E7356F" w:rsidRPr="00AF4618" w:rsidRDefault="00E7356F" w:rsidP="00E7356F">
      <w:pPr>
        <w:spacing w:after="120"/>
        <w:jc w:val="both"/>
        <w:rPr>
          <w:rFonts w:asciiTheme="minorHAnsi" w:hAnsiTheme="minorHAnsi"/>
          <w:color w:val="000000"/>
        </w:rPr>
      </w:pPr>
      <w:r w:rsidRPr="00AF4618">
        <w:rPr>
          <w:rFonts w:asciiTheme="minorHAnsi" w:hAnsiTheme="minorHAnsi"/>
          <w:color w:val="000000"/>
        </w:rPr>
        <w:t xml:space="preserve">uzavírají níže uvedeného dne, měsíce a roku, tuto </w:t>
      </w:r>
    </w:p>
    <w:p w14:paraId="4ADE18EB" w14:textId="77777777" w:rsidR="00E7356F" w:rsidRPr="00AF4618" w:rsidRDefault="00E7356F" w:rsidP="00E7356F">
      <w:pPr>
        <w:spacing w:after="120"/>
        <w:rPr>
          <w:rFonts w:asciiTheme="minorHAnsi" w:hAnsiTheme="minorHAnsi"/>
          <w:color w:val="000000"/>
        </w:rPr>
      </w:pPr>
    </w:p>
    <w:p w14:paraId="456ED0A1" w14:textId="77777777" w:rsidR="00E7356F" w:rsidRPr="00AF4618" w:rsidRDefault="00E7356F" w:rsidP="00E7356F">
      <w:pPr>
        <w:spacing w:after="120"/>
        <w:jc w:val="center"/>
        <w:rPr>
          <w:rFonts w:asciiTheme="minorHAnsi" w:hAnsiTheme="minorHAnsi"/>
          <w:b/>
          <w:color w:val="000000"/>
        </w:rPr>
      </w:pPr>
      <w:r w:rsidRPr="00AF4618">
        <w:rPr>
          <w:rFonts w:asciiTheme="minorHAnsi" w:hAnsiTheme="minorHAnsi"/>
          <w:b/>
          <w:color w:val="000000"/>
        </w:rPr>
        <w:t>kupní smlouvu</w:t>
      </w:r>
    </w:p>
    <w:p w14:paraId="648E5DBA" w14:textId="3655FC70" w:rsidR="00E7356F" w:rsidRPr="00E7356F" w:rsidRDefault="00E7356F" w:rsidP="00E7356F">
      <w:pPr>
        <w:spacing w:after="120"/>
        <w:jc w:val="center"/>
        <w:rPr>
          <w:rFonts w:asciiTheme="minorHAnsi" w:hAnsiTheme="minorHAnsi"/>
          <w:color w:val="000000"/>
        </w:rPr>
      </w:pPr>
      <w:r w:rsidRPr="00AF4618">
        <w:rPr>
          <w:rFonts w:asciiTheme="minorHAnsi" w:hAnsiTheme="minorHAnsi"/>
          <w:color w:val="000000"/>
        </w:rPr>
        <w:t>(dále jen „</w:t>
      </w:r>
      <w:r w:rsidRPr="00AF4618">
        <w:rPr>
          <w:rFonts w:asciiTheme="minorHAnsi" w:hAnsiTheme="minorHAnsi"/>
          <w:b/>
          <w:color w:val="000000"/>
        </w:rPr>
        <w:t>smlouva</w:t>
      </w:r>
      <w:r w:rsidRPr="00AF4618">
        <w:rPr>
          <w:rFonts w:asciiTheme="minorHAnsi" w:hAnsiTheme="minorHAnsi"/>
          <w:color w:val="000000"/>
        </w:rPr>
        <w:t>“).</w:t>
      </w:r>
    </w:p>
    <w:p w14:paraId="44AE9764"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
          <w:bCs/>
          <w:color w:val="000000"/>
        </w:rPr>
      </w:pPr>
      <w:r w:rsidRPr="00AF4618">
        <w:rPr>
          <w:rFonts w:asciiTheme="minorHAnsi" w:hAnsiTheme="minorHAnsi" w:cstheme="minorHAnsi"/>
          <w:b/>
          <w:bCs/>
          <w:color w:val="000000"/>
        </w:rPr>
        <w:lastRenderedPageBreak/>
        <w:t>Článek I.</w:t>
      </w:r>
    </w:p>
    <w:p w14:paraId="78F2A39A"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Cs/>
          <w:color w:val="000000"/>
        </w:rPr>
      </w:pPr>
      <w:r w:rsidRPr="00AF4618">
        <w:rPr>
          <w:rFonts w:asciiTheme="minorHAnsi" w:hAnsiTheme="minorHAnsi" w:cstheme="minorHAnsi"/>
          <w:b/>
          <w:bCs/>
          <w:color w:val="000000"/>
        </w:rPr>
        <w:t>Předmět koupě</w:t>
      </w:r>
    </w:p>
    <w:p w14:paraId="0F7B47B4" w14:textId="77777777" w:rsidR="00E7356F" w:rsidRPr="00AF4618" w:rsidRDefault="00E7356F" w:rsidP="00E7356F">
      <w:pPr>
        <w:rPr>
          <w:rFonts w:asciiTheme="minorHAnsi" w:hAnsiTheme="minorHAnsi" w:cstheme="minorHAnsi"/>
          <w:color w:val="000000"/>
        </w:rPr>
      </w:pPr>
    </w:p>
    <w:p w14:paraId="077A8881" w14:textId="77777777" w:rsidR="00E7356F" w:rsidRPr="005858FE" w:rsidRDefault="00E7356F" w:rsidP="00E7356F">
      <w:pPr>
        <w:numPr>
          <w:ilvl w:val="0"/>
          <w:numId w:val="23"/>
        </w:numPr>
        <w:autoSpaceDE w:val="0"/>
        <w:autoSpaceDN w:val="0"/>
        <w:adjustRightInd w:val="0"/>
        <w:spacing w:after="0" w:line="240" w:lineRule="auto"/>
        <w:ind w:left="426" w:hanging="426"/>
        <w:jc w:val="both"/>
        <w:rPr>
          <w:rFonts w:asciiTheme="minorHAnsi" w:hAnsiTheme="minorHAnsi" w:cstheme="minorHAnsi"/>
          <w:color w:val="000000"/>
        </w:rPr>
      </w:pPr>
      <w:r w:rsidRPr="00AF4618">
        <w:rPr>
          <w:rFonts w:asciiTheme="minorHAnsi" w:hAnsiTheme="minorHAnsi" w:cstheme="minorHAnsi"/>
          <w:color w:val="000000"/>
        </w:rPr>
        <w:t>Prodávající se</w:t>
      </w:r>
      <w:r>
        <w:rPr>
          <w:rFonts w:asciiTheme="minorHAnsi" w:hAnsiTheme="minorHAnsi" w:cstheme="minorHAnsi"/>
          <w:color w:val="000000"/>
        </w:rPr>
        <w:t xml:space="preserve"> zavazuje, že kupujícímu dodá Technické vybavení, které je specifikováno přílohou č. 1 (dále jen „věci“)</w:t>
      </w:r>
      <w:r w:rsidRPr="005858FE">
        <w:rPr>
          <w:rFonts w:asciiTheme="minorHAnsi" w:hAnsiTheme="minorHAnsi" w:cstheme="minorHAnsi"/>
          <w:color w:val="000000"/>
        </w:rPr>
        <w:t xml:space="preserve"> a umožní kupujícímu nabýt vlastnické právo k věc</w:t>
      </w:r>
      <w:r>
        <w:rPr>
          <w:rFonts w:asciiTheme="minorHAnsi" w:hAnsiTheme="minorHAnsi" w:cstheme="minorHAnsi"/>
          <w:color w:val="000000"/>
        </w:rPr>
        <w:t>em</w:t>
      </w:r>
      <w:r w:rsidRPr="005858FE">
        <w:rPr>
          <w:rFonts w:asciiTheme="minorHAnsi" w:hAnsiTheme="minorHAnsi" w:cstheme="minorHAnsi"/>
          <w:color w:val="000000"/>
        </w:rPr>
        <w:t>.</w:t>
      </w:r>
      <w:r w:rsidRPr="005858FE">
        <w:rPr>
          <w:rFonts w:asciiTheme="minorHAnsi" w:hAnsiTheme="minorHAnsi" w:cstheme="minorHAnsi"/>
        </w:rPr>
        <w:t xml:space="preserve"> </w:t>
      </w:r>
    </w:p>
    <w:p w14:paraId="02D3749D" w14:textId="77777777" w:rsidR="00E7356F" w:rsidRPr="00AF4618" w:rsidRDefault="00E7356F" w:rsidP="00E7356F">
      <w:pPr>
        <w:autoSpaceDE w:val="0"/>
        <w:autoSpaceDN w:val="0"/>
        <w:adjustRightInd w:val="0"/>
        <w:ind w:left="426"/>
        <w:jc w:val="both"/>
        <w:rPr>
          <w:rFonts w:asciiTheme="minorHAnsi" w:hAnsiTheme="minorHAnsi" w:cstheme="minorHAnsi"/>
          <w:color w:val="000000"/>
        </w:rPr>
      </w:pPr>
    </w:p>
    <w:p w14:paraId="052D63E9" w14:textId="77777777" w:rsidR="00E7356F" w:rsidRPr="00AF4618" w:rsidRDefault="00E7356F" w:rsidP="00E7356F">
      <w:pPr>
        <w:numPr>
          <w:ilvl w:val="0"/>
          <w:numId w:val="23"/>
        </w:numPr>
        <w:autoSpaceDE w:val="0"/>
        <w:autoSpaceDN w:val="0"/>
        <w:adjustRightInd w:val="0"/>
        <w:spacing w:after="0" w:line="240" w:lineRule="auto"/>
        <w:ind w:left="426" w:hanging="426"/>
        <w:jc w:val="both"/>
        <w:rPr>
          <w:rFonts w:asciiTheme="minorHAnsi" w:hAnsiTheme="minorHAnsi" w:cstheme="minorHAnsi"/>
          <w:color w:val="000000"/>
        </w:rPr>
      </w:pPr>
      <w:r w:rsidRPr="00AF4618">
        <w:rPr>
          <w:rFonts w:asciiTheme="minorHAnsi" w:hAnsiTheme="minorHAnsi" w:cstheme="minorHAnsi"/>
          <w:color w:val="000000"/>
        </w:rPr>
        <w:t>Kupující se zavazuje věc</w:t>
      </w:r>
      <w:r>
        <w:rPr>
          <w:rFonts w:asciiTheme="minorHAnsi" w:hAnsiTheme="minorHAnsi" w:cstheme="minorHAnsi"/>
          <w:color w:val="000000"/>
        </w:rPr>
        <w:t>i</w:t>
      </w:r>
      <w:r w:rsidRPr="00AF4618">
        <w:rPr>
          <w:rFonts w:asciiTheme="minorHAnsi" w:hAnsiTheme="minorHAnsi" w:cstheme="minorHAnsi"/>
          <w:color w:val="000000"/>
        </w:rPr>
        <w:t xml:space="preserve"> převzít a zaplatit za n</w:t>
      </w:r>
      <w:r>
        <w:rPr>
          <w:rFonts w:asciiTheme="minorHAnsi" w:hAnsiTheme="minorHAnsi" w:cstheme="minorHAnsi"/>
          <w:color w:val="000000"/>
        </w:rPr>
        <w:t>ě</w:t>
      </w:r>
      <w:r w:rsidRPr="00AF4618">
        <w:rPr>
          <w:rFonts w:asciiTheme="minorHAnsi" w:hAnsiTheme="minorHAnsi" w:cstheme="minorHAnsi"/>
          <w:color w:val="000000"/>
        </w:rPr>
        <w:t xml:space="preserve"> prodávajícímu kupní cenu dohodnutou </w:t>
      </w:r>
      <w:r w:rsidRPr="00AF4618">
        <w:rPr>
          <w:rFonts w:asciiTheme="minorHAnsi" w:hAnsiTheme="minorHAnsi" w:cstheme="minorHAnsi"/>
          <w:color w:val="000000"/>
        </w:rPr>
        <w:br/>
        <w:t>v článku III.</w:t>
      </w:r>
    </w:p>
    <w:p w14:paraId="395E8FF4" w14:textId="77777777" w:rsidR="00E7356F" w:rsidRPr="00AF4618" w:rsidRDefault="00E7356F" w:rsidP="00E7356F">
      <w:pPr>
        <w:pStyle w:val="Odstavecseseznamem"/>
        <w:rPr>
          <w:rFonts w:cstheme="minorHAnsi"/>
          <w:color w:val="000000"/>
        </w:rPr>
      </w:pPr>
    </w:p>
    <w:p w14:paraId="7BC557D9" w14:textId="77777777" w:rsidR="00E7356F" w:rsidRPr="00AF4618" w:rsidRDefault="00E7356F" w:rsidP="00E7356F">
      <w:pPr>
        <w:numPr>
          <w:ilvl w:val="0"/>
          <w:numId w:val="23"/>
        </w:numPr>
        <w:autoSpaceDE w:val="0"/>
        <w:autoSpaceDN w:val="0"/>
        <w:adjustRightInd w:val="0"/>
        <w:spacing w:after="0" w:line="240" w:lineRule="auto"/>
        <w:ind w:left="426" w:hanging="426"/>
        <w:jc w:val="both"/>
        <w:rPr>
          <w:rFonts w:asciiTheme="minorHAnsi" w:hAnsiTheme="minorHAnsi" w:cstheme="minorHAnsi"/>
          <w:color w:val="000000"/>
        </w:rPr>
      </w:pPr>
      <w:r w:rsidRPr="00AF4618">
        <w:rPr>
          <w:rFonts w:asciiTheme="minorHAnsi" w:hAnsiTheme="minorHAnsi" w:cstheme="minorHAnsi"/>
          <w:color w:val="000000"/>
        </w:rPr>
        <w:t>Prodávající se zavazuje věc</w:t>
      </w:r>
      <w:r>
        <w:rPr>
          <w:rFonts w:asciiTheme="minorHAnsi" w:hAnsiTheme="minorHAnsi" w:cstheme="minorHAnsi"/>
          <w:color w:val="000000"/>
        </w:rPr>
        <w:t>i</w:t>
      </w:r>
      <w:r w:rsidRPr="00AF4618">
        <w:rPr>
          <w:rFonts w:asciiTheme="minorHAnsi" w:hAnsiTheme="minorHAnsi" w:cstheme="minorHAnsi"/>
          <w:color w:val="000000"/>
        </w:rPr>
        <w:t xml:space="preserve"> odevzdat, tedy umožnit kupujícímu nakládat s věc</w:t>
      </w:r>
      <w:r>
        <w:rPr>
          <w:rFonts w:asciiTheme="minorHAnsi" w:hAnsiTheme="minorHAnsi" w:cstheme="minorHAnsi"/>
          <w:color w:val="000000"/>
        </w:rPr>
        <w:t>mi</w:t>
      </w:r>
      <w:r w:rsidRPr="00AF4618">
        <w:rPr>
          <w:rFonts w:asciiTheme="minorHAnsi" w:hAnsiTheme="minorHAnsi" w:cstheme="minorHAnsi"/>
          <w:color w:val="000000"/>
        </w:rPr>
        <w:t xml:space="preserve"> v místě plnění, a rovněž nese n</w:t>
      </w:r>
      <w:r>
        <w:rPr>
          <w:rFonts w:asciiTheme="minorHAnsi" w:hAnsiTheme="minorHAnsi" w:cstheme="minorHAnsi"/>
          <w:color w:val="000000"/>
        </w:rPr>
        <w:t>áklady spojené s odevzdáním věcí</w:t>
      </w:r>
      <w:r w:rsidRPr="00AF4618">
        <w:rPr>
          <w:rFonts w:asciiTheme="minorHAnsi" w:hAnsiTheme="minorHAnsi" w:cstheme="minorHAnsi"/>
          <w:color w:val="000000"/>
        </w:rPr>
        <w:t xml:space="preserve"> v místě plnění. Prodávající se zavazuje instalovat věc</w:t>
      </w:r>
      <w:r>
        <w:rPr>
          <w:rFonts w:asciiTheme="minorHAnsi" w:hAnsiTheme="minorHAnsi" w:cstheme="minorHAnsi"/>
          <w:color w:val="000000"/>
        </w:rPr>
        <w:t>i</w:t>
      </w:r>
      <w:r w:rsidRPr="00AF4618">
        <w:rPr>
          <w:rFonts w:asciiTheme="minorHAnsi" w:hAnsiTheme="minorHAnsi" w:cstheme="minorHAnsi"/>
          <w:color w:val="000000"/>
        </w:rPr>
        <w:t xml:space="preserve"> pro účely obvyklého užívání.</w:t>
      </w:r>
    </w:p>
    <w:p w14:paraId="0328DA8A"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outlineLvl w:val="1"/>
        <w:rPr>
          <w:rFonts w:asciiTheme="minorHAnsi" w:hAnsiTheme="minorHAnsi" w:cstheme="minorHAnsi"/>
        </w:rPr>
      </w:pPr>
    </w:p>
    <w:p w14:paraId="515495EE"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
        </w:rPr>
      </w:pPr>
      <w:r w:rsidRPr="00AF4618">
        <w:rPr>
          <w:rFonts w:asciiTheme="minorHAnsi" w:hAnsiTheme="minorHAnsi" w:cstheme="minorHAnsi"/>
          <w:b/>
        </w:rPr>
        <w:t>Článek II.</w:t>
      </w:r>
    </w:p>
    <w:p w14:paraId="3508B557"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Cs/>
          <w:color w:val="000000"/>
        </w:rPr>
      </w:pPr>
      <w:r w:rsidRPr="00E7356F">
        <w:rPr>
          <w:rFonts w:asciiTheme="minorHAnsi" w:hAnsiTheme="minorHAnsi" w:cstheme="minorHAnsi"/>
          <w:b/>
          <w:bCs/>
          <w:color w:val="000000"/>
        </w:rPr>
        <w:t>Čas a místo plnění</w:t>
      </w:r>
    </w:p>
    <w:p w14:paraId="2A2187F9" w14:textId="77777777" w:rsidR="00E7356F" w:rsidRPr="00AF4618" w:rsidRDefault="00E7356F" w:rsidP="00E7356F">
      <w:pPr>
        <w:tabs>
          <w:tab w:val="left" w:pos="426"/>
        </w:tabs>
        <w:overflowPunct w:val="0"/>
        <w:autoSpaceDE w:val="0"/>
        <w:autoSpaceDN w:val="0"/>
        <w:adjustRightInd w:val="0"/>
        <w:ind w:left="426" w:hanging="426"/>
        <w:jc w:val="both"/>
        <w:rPr>
          <w:rFonts w:asciiTheme="minorHAnsi" w:hAnsiTheme="minorHAnsi" w:cstheme="minorHAnsi"/>
          <w:bCs/>
          <w:color w:val="000000"/>
        </w:rPr>
      </w:pPr>
    </w:p>
    <w:p w14:paraId="636A2C3A" w14:textId="0143BC74" w:rsidR="00E7356F" w:rsidRPr="00E7356F" w:rsidRDefault="00E7356F" w:rsidP="00E7356F">
      <w:pPr>
        <w:numPr>
          <w:ilvl w:val="0"/>
          <w:numId w:val="28"/>
        </w:numPr>
        <w:tabs>
          <w:tab w:val="left" w:pos="426"/>
          <w:tab w:val="left" w:pos="2232"/>
          <w:tab w:val="left" w:pos="3096"/>
          <w:tab w:val="left" w:pos="3960"/>
          <w:tab w:val="left" w:pos="4824"/>
          <w:tab w:val="left" w:pos="5688"/>
          <w:tab w:val="left" w:pos="6552"/>
          <w:tab w:val="left" w:pos="7416"/>
          <w:tab w:val="left" w:pos="8280"/>
        </w:tabs>
        <w:overflowPunct w:val="0"/>
        <w:autoSpaceDE w:val="0"/>
        <w:autoSpaceDN w:val="0"/>
        <w:adjustRightInd w:val="0"/>
        <w:spacing w:after="0" w:line="240" w:lineRule="auto"/>
        <w:ind w:left="426" w:hanging="426"/>
        <w:jc w:val="both"/>
        <w:rPr>
          <w:rFonts w:asciiTheme="minorHAnsi" w:hAnsiTheme="minorHAnsi" w:cstheme="minorHAnsi"/>
          <w:color w:val="000000"/>
        </w:rPr>
      </w:pPr>
      <w:r w:rsidRPr="00E7356F">
        <w:rPr>
          <w:rFonts w:asciiTheme="minorHAnsi" w:hAnsiTheme="minorHAnsi" w:cstheme="minorHAnsi"/>
          <w:color w:val="000000"/>
        </w:rPr>
        <w:t xml:space="preserve">Prodávající se zavazuje odevzdat kupujícímu věci nejpozději do </w:t>
      </w:r>
      <w:r>
        <w:rPr>
          <w:rFonts w:asciiTheme="minorHAnsi" w:hAnsiTheme="minorHAnsi" w:cstheme="minorHAnsi"/>
          <w:color w:val="000000"/>
        </w:rPr>
        <w:t>31.10.2021</w:t>
      </w:r>
    </w:p>
    <w:p w14:paraId="7B2FA5ED" w14:textId="77777777" w:rsidR="00E7356F" w:rsidRPr="00AF4618" w:rsidRDefault="00E7356F" w:rsidP="00E7356F">
      <w:pPr>
        <w:tabs>
          <w:tab w:val="left" w:pos="426"/>
          <w:tab w:val="left" w:pos="1368"/>
          <w:tab w:val="left" w:pos="2232"/>
          <w:tab w:val="left" w:pos="3096"/>
          <w:tab w:val="left" w:pos="3960"/>
          <w:tab w:val="left" w:pos="4824"/>
          <w:tab w:val="left" w:pos="5688"/>
          <w:tab w:val="left" w:pos="6552"/>
          <w:tab w:val="left" w:pos="7416"/>
          <w:tab w:val="left" w:pos="8280"/>
        </w:tabs>
        <w:overflowPunct w:val="0"/>
        <w:autoSpaceDE w:val="0"/>
        <w:autoSpaceDN w:val="0"/>
        <w:adjustRightInd w:val="0"/>
        <w:jc w:val="both"/>
        <w:rPr>
          <w:rFonts w:asciiTheme="minorHAnsi" w:hAnsiTheme="minorHAnsi" w:cstheme="minorHAnsi"/>
          <w:color w:val="000000"/>
        </w:rPr>
      </w:pPr>
    </w:p>
    <w:p w14:paraId="6DFD74C6" w14:textId="77777777" w:rsidR="00E7356F" w:rsidRPr="001759CA" w:rsidRDefault="00E7356F" w:rsidP="00E7356F">
      <w:pPr>
        <w:numPr>
          <w:ilvl w:val="0"/>
          <w:numId w:val="28"/>
        </w:numPr>
        <w:tabs>
          <w:tab w:val="left" w:pos="426"/>
          <w:tab w:val="left" w:pos="1368"/>
          <w:tab w:val="left" w:pos="2232"/>
          <w:tab w:val="left" w:pos="0"/>
          <w:tab w:val="left" w:pos="0"/>
          <w:tab w:val="left" w:pos="3096"/>
          <w:tab w:val="left" w:pos="0"/>
          <w:tab w:val="left" w:pos="0"/>
          <w:tab w:val="left" w:pos="3960"/>
          <w:tab w:val="left" w:pos="4824"/>
          <w:tab w:val="left" w:pos="5688"/>
          <w:tab w:val="left" w:pos="6552"/>
          <w:tab w:val="left" w:pos="7416"/>
          <w:tab w:val="left" w:pos="8280"/>
        </w:tabs>
        <w:overflowPunct w:val="0"/>
        <w:autoSpaceDE w:val="0"/>
        <w:autoSpaceDN w:val="0"/>
        <w:adjustRightInd w:val="0"/>
        <w:spacing w:after="0" w:line="240" w:lineRule="auto"/>
        <w:ind w:left="426" w:hanging="426"/>
        <w:jc w:val="both"/>
        <w:rPr>
          <w:rFonts w:asciiTheme="minorHAnsi" w:hAnsiTheme="minorHAnsi" w:cstheme="minorHAnsi"/>
          <w:color w:val="000000"/>
        </w:rPr>
      </w:pPr>
      <w:r w:rsidRPr="00AF4618">
        <w:rPr>
          <w:rFonts w:asciiTheme="minorHAnsi" w:hAnsiTheme="minorHAnsi" w:cstheme="minorHAnsi"/>
          <w:color w:val="000000"/>
        </w:rPr>
        <w:t xml:space="preserve">Místem plnění </w:t>
      </w:r>
      <w:r>
        <w:rPr>
          <w:rFonts w:asciiTheme="minorHAnsi" w:hAnsiTheme="minorHAnsi" w:cstheme="minorHAnsi"/>
          <w:color w:val="000000"/>
        </w:rPr>
        <w:t>je Městský úřad Lanškroun, nám. J.M.Marků 12, 563 01 Lanškroun</w:t>
      </w:r>
      <w:r w:rsidRPr="00AF4618">
        <w:rPr>
          <w:rFonts w:asciiTheme="minorHAnsi" w:hAnsiTheme="minorHAnsi" w:cstheme="minorHAnsi"/>
          <w:color w:val="000000"/>
        </w:rPr>
        <w:t>.</w:t>
      </w:r>
    </w:p>
    <w:p w14:paraId="2F75BD8D" w14:textId="77777777" w:rsidR="00E7356F" w:rsidRPr="00AF4618" w:rsidRDefault="00E7356F" w:rsidP="00E7356F">
      <w:pPr>
        <w:tabs>
          <w:tab w:val="left" w:pos="426"/>
          <w:tab w:val="left" w:pos="1368"/>
          <w:tab w:val="left" w:pos="2232"/>
          <w:tab w:val="left" w:pos="0"/>
          <w:tab w:val="left" w:pos="0"/>
          <w:tab w:val="left" w:pos="3096"/>
          <w:tab w:val="left" w:pos="0"/>
          <w:tab w:val="left" w:pos="0"/>
          <w:tab w:val="left" w:pos="3960"/>
          <w:tab w:val="left" w:pos="4824"/>
          <w:tab w:val="left" w:pos="5688"/>
          <w:tab w:val="left" w:pos="6552"/>
          <w:tab w:val="left" w:pos="7416"/>
          <w:tab w:val="left" w:pos="8280"/>
        </w:tabs>
        <w:overflowPunct w:val="0"/>
        <w:autoSpaceDE w:val="0"/>
        <w:autoSpaceDN w:val="0"/>
        <w:adjustRightInd w:val="0"/>
        <w:ind w:left="426" w:hanging="426"/>
        <w:jc w:val="both"/>
        <w:rPr>
          <w:rFonts w:asciiTheme="minorHAnsi" w:hAnsiTheme="minorHAnsi" w:cstheme="minorHAnsi"/>
          <w:color w:val="000000"/>
        </w:rPr>
      </w:pPr>
    </w:p>
    <w:p w14:paraId="52F59A2C" w14:textId="77777777" w:rsidR="00E7356F" w:rsidRPr="00AF4618" w:rsidRDefault="00E7356F" w:rsidP="00E7356F">
      <w:pPr>
        <w:overflowPunct w:val="0"/>
        <w:autoSpaceDE w:val="0"/>
        <w:autoSpaceDN w:val="0"/>
        <w:adjustRightInd w:val="0"/>
        <w:ind w:left="360" w:right="827"/>
        <w:jc w:val="both"/>
        <w:rPr>
          <w:rFonts w:asciiTheme="minorHAnsi" w:hAnsiTheme="minorHAnsi" w:cstheme="minorHAnsi"/>
          <w:b/>
          <w:color w:val="000000"/>
        </w:rPr>
      </w:pPr>
      <w:r w:rsidRPr="00AF4618">
        <w:rPr>
          <w:rFonts w:asciiTheme="minorHAnsi" w:hAnsiTheme="minorHAnsi" w:cstheme="minorHAnsi"/>
          <w:b/>
          <w:color w:val="000000"/>
        </w:rPr>
        <w:t xml:space="preserve">                                                      </w:t>
      </w:r>
      <w:r w:rsidRPr="00AF4618">
        <w:rPr>
          <w:rFonts w:asciiTheme="minorHAnsi" w:hAnsiTheme="minorHAnsi" w:cstheme="minorHAnsi"/>
          <w:color w:val="000000"/>
        </w:rPr>
        <w:t xml:space="preserve"> </w:t>
      </w:r>
      <w:r w:rsidRPr="00AF4618">
        <w:rPr>
          <w:rFonts w:asciiTheme="minorHAnsi" w:hAnsiTheme="minorHAnsi" w:cstheme="minorHAnsi"/>
          <w:b/>
          <w:color w:val="000000"/>
        </w:rPr>
        <w:t xml:space="preserve">    </w:t>
      </w:r>
    </w:p>
    <w:p w14:paraId="33285C8E"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
          <w:bCs/>
          <w:color w:val="000000"/>
        </w:rPr>
      </w:pPr>
      <w:r w:rsidRPr="00AF4618">
        <w:rPr>
          <w:rFonts w:asciiTheme="minorHAnsi" w:hAnsiTheme="minorHAnsi" w:cstheme="minorHAnsi"/>
          <w:b/>
          <w:bCs/>
          <w:color w:val="000000"/>
        </w:rPr>
        <w:t>Článek III.</w:t>
      </w:r>
    </w:p>
    <w:p w14:paraId="2E7393DF"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Cs/>
          <w:color w:val="000000"/>
        </w:rPr>
      </w:pPr>
      <w:r w:rsidRPr="00AF4618">
        <w:rPr>
          <w:rFonts w:asciiTheme="minorHAnsi" w:hAnsiTheme="minorHAnsi" w:cstheme="minorHAnsi"/>
          <w:b/>
          <w:bCs/>
          <w:color w:val="000000"/>
        </w:rPr>
        <w:t>Kupní cena a platební podmínky</w:t>
      </w:r>
    </w:p>
    <w:p w14:paraId="22FC9526" w14:textId="77777777" w:rsidR="00E7356F" w:rsidRPr="00AF4618" w:rsidRDefault="00E7356F" w:rsidP="00E7356F">
      <w:pPr>
        <w:overflowPunct w:val="0"/>
        <w:autoSpaceDE w:val="0"/>
        <w:autoSpaceDN w:val="0"/>
        <w:adjustRightInd w:val="0"/>
        <w:ind w:right="827"/>
        <w:rPr>
          <w:rFonts w:asciiTheme="minorHAnsi" w:hAnsiTheme="minorHAnsi" w:cstheme="minorHAnsi"/>
          <w:color w:val="000000"/>
        </w:rPr>
      </w:pPr>
    </w:p>
    <w:p w14:paraId="4EF2A30D" w14:textId="77777777" w:rsidR="00E7356F" w:rsidRPr="00AF4618" w:rsidRDefault="00E7356F" w:rsidP="00E7356F">
      <w:pPr>
        <w:numPr>
          <w:ilvl w:val="0"/>
          <w:numId w:val="24"/>
        </w:numPr>
        <w:tabs>
          <w:tab w:val="num" w:pos="426"/>
        </w:tabs>
        <w:overflowPunct w:val="0"/>
        <w:autoSpaceDE w:val="0"/>
        <w:autoSpaceDN w:val="0"/>
        <w:adjustRightInd w:val="0"/>
        <w:spacing w:after="0" w:line="240" w:lineRule="auto"/>
        <w:ind w:left="360" w:right="-108"/>
        <w:jc w:val="both"/>
        <w:rPr>
          <w:rFonts w:asciiTheme="minorHAnsi" w:hAnsiTheme="minorHAnsi" w:cstheme="minorHAnsi"/>
          <w:color w:val="000000"/>
        </w:rPr>
      </w:pPr>
      <w:r w:rsidRPr="00AF4618">
        <w:rPr>
          <w:rFonts w:asciiTheme="minorHAnsi" w:hAnsiTheme="minorHAnsi" w:cstheme="minorHAnsi"/>
          <w:color w:val="000000"/>
        </w:rPr>
        <w:t xml:space="preserve">Smluvní strany se </w:t>
      </w:r>
      <w:r>
        <w:rPr>
          <w:rFonts w:asciiTheme="minorHAnsi" w:hAnsiTheme="minorHAnsi" w:cstheme="minorHAnsi"/>
          <w:color w:val="000000"/>
        </w:rPr>
        <w:t>dohodly, že kupní cena věcí</w:t>
      </w:r>
      <w:r w:rsidRPr="00AF4618">
        <w:rPr>
          <w:rFonts w:asciiTheme="minorHAnsi" w:hAnsiTheme="minorHAnsi" w:cstheme="minorHAnsi"/>
          <w:color w:val="000000"/>
        </w:rPr>
        <w:t xml:space="preserve"> činí:</w:t>
      </w:r>
    </w:p>
    <w:p w14:paraId="4D66182B" w14:textId="77777777" w:rsidR="00E7356F" w:rsidRPr="00C876C6" w:rsidRDefault="00E7356F" w:rsidP="00E7356F">
      <w:pPr>
        <w:overflowPunct w:val="0"/>
        <w:autoSpaceDE w:val="0"/>
        <w:autoSpaceDN w:val="0"/>
        <w:adjustRightInd w:val="0"/>
        <w:ind w:right="-108"/>
        <w:rPr>
          <w:rFonts w:asciiTheme="minorHAnsi" w:hAnsiTheme="minorHAnsi" w:cstheme="minorHAnsi"/>
          <w:color w:val="000000"/>
        </w:rPr>
      </w:pPr>
      <w:r>
        <w:rPr>
          <w:rFonts w:asciiTheme="minorHAnsi" w:hAnsiTheme="minorHAnsi" w:cstheme="minorHAnsi"/>
          <w:color w:val="000000"/>
        </w:rPr>
        <w:t xml:space="preserve">        </w:t>
      </w:r>
      <w:r w:rsidRPr="00C876C6">
        <w:rPr>
          <w:rFonts w:asciiTheme="minorHAnsi" w:hAnsiTheme="minorHAnsi" w:cstheme="minorHAnsi"/>
          <w:color w:val="000000"/>
        </w:rPr>
        <w:t>Cena bez DPH</w:t>
      </w:r>
      <w:r>
        <w:rPr>
          <w:rFonts w:asciiTheme="minorHAnsi" w:hAnsiTheme="minorHAnsi" w:cstheme="minorHAnsi"/>
          <w:color w:val="000000"/>
        </w:rPr>
        <w:t>:                                                       ………………….</w:t>
      </w:r>
      <w:r w:rsidRPr="00C876C6">
        <w:rPr>
          <w:rFonts w:asciiTheme="minorHAnsi" w:hAnsiTheme="minorHAnsi" w:cstheme="minorHAnsi"/>
          <w:color w:val="000000"/>
        </w:rPr>
        <w:t xml:space="preserve"> Kč</w:t>
      </w:r>
    </w:p>
    <w:p w14:paraId="60B9F96B" w14:textId="77777777" w:rsidR="00E7356F" w:rsidRPr="00C876C6" w:rsidRDefault="00E7356F" w:rsidP="00E7356F">
      <w:pPr>
        <w:overflowPunct w:val="0"/>
        <w:autoSpaceDE w:val="0"/>
        <w:autoSpaceDN w:val="0"/>
        <w:adjustRightInd w:val="0"/>
        <w:ind w:right="-108"/>
        <w:rPr>
          <w:rFonts w:asciiTheme="minorHAnsi" w:hAnsiTheme="minorHAnsi" w:cstheme="minorHAnsi"/>
          <w:color w:val="000000"/>
        </w:rPr>
      </w:pPr>
      <w:r>
        <w:rPr>
          <w:rFonts w:asciiTheme="minorHAnsi" w:hAnsiTheme="minorHAnsi" w:cstheme="minorHAnsi"/>
          <w:color w:val="000000"/>
        </w:rPr>
        <w:t xml:space="preserve">        DPH   21</w:t>
      </w:r>
      <w:r w:rsidRPr="00C876C6">
        <w:rPr>
          <w:rFonts w:asciiTheme="minorHAnsi" w:hAnsiTheme="minorHAnsi" w:cstheme="minorHAnsi"/>
          <w:color w:val="000000"/>
        </w:rPr>
        <w:t>%</w:t>
      </w:r>
      <w:r>
        <w:rPr>
          <w:rFonts w:asciiTheme="minorHAnsi" w:hAnsiTheme="minorHAnsi" w:cstheme="minorHAnsi"/>
          <w:color w:val="000000"/>
        </w:rPr>
        <w:t>:                                                               ………………</w:t>
      </w:r>
      <w:r w:rsidRPr="00C876C6">
        <w:rPr>
          <w:rFonts w:asciiTheme="minorHAnsi" w:hAnsiTheme="minorHAnsi" w:cstheme="minorHAnsi"/>
          <w:color w:val="000000"/>
        </w:rPr>
        <w:t xml:space="preserve"> Kč</w:t>
      </w:r>
      <w:r w:rsidRPr="00C876C6">
        <w:rPr>
          <w:rFonts w:asciiTheme="minorHAnsi" w:hAnsiTheme="minorHAnsi" w:cstheme="minorHAnsi"/>
          <w:color w:val="000000"/>
        </w:rPr>
        <w:tab/>
      </w:r>
    </w:p>
    <w:p w14:paraId="59A268DE" w14:textId="77777777" w:rsidR="00E7356F" w:rsidRDefault="00E7356F" w:rsidP="00E7356F">
      <w:pPr>
        <w:overflowPunct w:val="0"/>
        <w:autoSpaceDE w:val="0"/>
        <w:autoSpaceDN w:val="0"/>
        <w:adjustRightInd w:val="0"/>
        <w:ind w:right="-108"/>
        <w:rPr>
          <w:rFonts w:asciiTheme="minorHAnsi" w:hAnsiTheme="minorHAnsi" w:cstheme="minorHAnsi"/>
          <w:color w:val="000000"/>
        </w:rPr>
      </w:pPr>
      <w:r>
        <w:rPr>
          <w:rFonts w:asciiTheme="minorHAnsi" w:hAnsiTheme="minorHAnsi" w:cstheme="minorHAnsi"/>
          <w:color w:val="000000"/>
        </w:rPr>
        <w:t xml:space="preserve">        </w:t>
      </w:r>
      <w:r w:rsidRPr="00C876C6">
        <w:rPr>
          <w:rFonts w:asciiTheme="minorHAnsi" w:hAnsiTheme="minorHAnsi" w:cstheme="minorHAnsi"/>
          <w:color w:val="000000"/>
        </w:rPr>
        <w:t>Cena včetně DPH</w:t>
      </w:r>
      <w:r>
        <w:rPr>
          <w:rFonts w:asciiTheme="minorHAnsi" w:hAnsiTheme="minorHAnsi" w:cstheme="minorHAnsi"/>
          <w:color w:val="000000"/>
        </w:rPr>
        <w:t>:</w:t>
      </w:r>
      <w:r w:rsidRPr="00C876C6">
        <w:rPr>
          <w:rFonts w:asciiTheme="minorHAnsi" w:hAnsiTheme="minorHAnsi" w:cstheme="minorHAnsi"/>
          <w:color w:val="000000"/>
        </w:rPr>
        <w:t xml:space="preserve">   </w:t>
      </w:r>
      <w:r>
        <w:rPr>
          <w:rFonts w:asciiTheme="minorHAnsi" w:hAnsiTheme="minorHAnsi" w:cstheme="minorHAnsi"/>
          <w:color w:val="000000"/>
        </w:rPr>
        <w:t xml:space="preserve">                                              ……………….. </w:t>
      </w:r>
      <w:r w:rsidRPr="00C876C6">
        <w:rPr>
          <w:rFonts w:asciiTheme="minorHAnsi" w:hAnsiTheme="minorHAnsi" w:cstheme="minorHAnsi"/>
          <w:color w:val="000000"/>
        </w:rPr>
        <w:t>Kč</w:t>
      </w:r>
      <w:r w:rsidRPr="00C876C6">
        <w:rPr>
          <w:rFonts w:asciiTheme="minorHAnsi" w:hAnsiTheme="minorHAnsi" w:cstheme="minorHAnsi"/>
          <w:color w:val="000000"/>
        </w:rPr>
        <w:tab/>
      </w:r>
    </w:p>
    <w:p w14:paraId="469DF52C" w14:textId="77777777" w:rsidR="00E7356F" w:rsidRDefault="00E7356F" w:rsidP="00E7356F">
      <w:pPr>
        <w:overflowPunct w:val="0"/>
        <w:autoSpaceDE w:val="0"/>
        <w:autoSpaceDN w:val="0"/>
        <w:adjustRightInd w:val="0"/>
        <w:ind w:right="-108"/>
        <w:rPr>
          <w:rFonts w:asciiTheme="minorHAnsi" w:hAnsiTheme="minorHAnsi" w:cstheme="minorHAnsi"/>
          <w:color w:val="000000"/>
        </w:rPr>
      </w:pPr>
    </w:p>
    <w:p w14:paraId="34D381BC" w14:textId="77777777" w:rsidR="00E7356F" w:rsidRPr="00AF4618" w:rsidRDefault="00E7356F" w:rsidP="00E7356F">
      <w:pPr>
        <w:overflowPunct w:val="0"/>
        <w:autoSpaceDE w:val="0"/>
        <w:autoSpaceDN w:val="0"/>
        <w:adjustRightInd w:val="0"/>
        <w:ind w:right="-108"/>
        <w:rPr>
          <w:rFonts w:asciiTheme="minorHAnsi" w:hAnsiTheme="minorHAnsi" w:cstheme="minorHAnsi"/>
          <w:color w:val="000000"/>
        </w:rPr>
      </w:pPr>
      <w:r>
        <w:rPr>
          <w:rFonts w:asciiTheme="minorHAnsi" w:hAnsiTheme="minorHAnsi" w:cstheme="minorHAnsi"/>
          <w:color w:val="000000"/>
        </w:rPr>
        <w:t xml:space="preserve">        Slovy: (……………………………………………… korun českých)</w:t>
      </w:r>
    </w:p>
    <w:p w14:paraId="3124E097" w14:textId="77777777" w:rsidR="00E7356F" w:rsidRPr="00AF4618" w:rsidRDefault="00E7356F" w:rsidP="00E7356F">
      <w:pPr>
        <w:overflowPunct w:val="0"/>
        <w:autoSpaceDE w:val="0"/>
        <w:autoSpaceDN w:val="0"/>
        <w:adjustRightInd w:val="0"/>
        <w:ind w:right="-288"/>
        <w:jc w:val="both"/>
        <w:rPr>
          <w:rFonts w:asciiTheme="minorHAnsi" w:hAnsiTheme="minorHAnsi" w:cstheme="minorHAnsi"/>
          <w:color w:val="000000"/>
        </w:rPr>
      </w:pPr>
    </w:p>
    <w:p w14:paraId="6EC8CBC8" w14:textId="77777777" w:rsidR="00E7356F" w:rsidRPr="00AF4618" w:rsidRDefault="00E7356F" w:rsidP="00E7356F">
      <w:pPr>
        <w:overflowPunct w:val="0"/>
        <w:autoSpaceDE w:val="0"/>
        <w:autoSpaceDN w:val="0"/>
        <w:adjustRightInd w:val="0"/>
        <w:ind w:right="-288" w:firstLine="426"/>
        <w:jc w:val="both"/>
        <w:rPr>
          <w:rFonts w:asciiTheme="minorHAnsi" w:hAnsiTheme="minorHAnsi" w:cstheme="minorHAnsi"/>
          <w:color w:val="000000"/>
        </w:rPr>
      </w:pPr>
      <w:r w:rsidRPr="00AF4618">
        <w:rPr>
          <w:rFonts w:asciiTheme="minorHAnsi" w:hAnsiTheme="minorHAnsi" w:cstheme="minorHAnsi"/>
          <w:color w:val="000000"/>
        </w:rPr>
        <w:t>Tato cena je cenou konečnou a nejvýše přípustnou.</w:t>
      </w:r>
    </w:p>
    <w:p w14:paraId="070F5C78" w14:textId="77777777" w:rsidR="00E7356F" w:rsidRPr="00AF4618" w:rsidRDefault="00E7356F" w:rsidP="00E7356F">
      <w:pPr>
        <w:overflowPunct w:val="0"/>
        <w:autoSpaceDE w:val="0"/>
        <w:autoSpaceDN w:val="0"/>
        <w:adjustRightInd w:val="0"/>
        <w:ind w:right="-288"/>
        <w:jc w:val="both"/>
        <w:rPr>
          <w:rFonts w:asciiTheme="minorHAnsi" w:hAnsiTheme="minorHAnsi" w:cstheme="minorHAnsi"/>
          <w:color w:val="000000"/>
        </w:rPr>
      </w:pPr>
    </w:p>
    <w:p w14:paraId="735B1898" w14:textId="77777777" w:rsidR="00E7356F" w:rsidRPr="00AF4618" w:rsidRDefault="00E7356F" w:rsidP="00E7356F">
      <w:pPr>
        <w:numPr>
          <w:ilvl w:val="0"/>
          <w:numId w:val="24"/>
        </w:numPr>
        <w:tabs>
          <w:tab w:val="clear" w:pos="720"/>
        </w:tabs>
        <w:spacing w:after="0" w:line="240" w:lineRule="auto"/>
        <w:ind w:left="426" w:right="-24" w:hanging="426"/>
        <w:jc w:val="both"/>
        <w:rPr>
          <w:rFonts w:asciiTheme="minorHAnsi" w:hAnsiTheme="minorHAnsi" w:cstheme="minorHAnsi"/>
          <w:color w:val="000000"/>
        </w:rPr>
      </w:pPr>
      <w:r w:rsidRPr="00AF4618">
        <w:rPr>
          <w:rFonts w:asciiTheme="minorHAnsi" w:hAnsiTheme="minorHAnsi" w:cstheme="minorHAnsi"/>
          <w:color w:val="000000"/>
        </w:rPr>
        <w:t>Cena dohodnutá v odstavci 1 zahrnuje veškeré náklady prodávajícího spojené s odevzdáním věc</w:t>
      </w:r>
      <w:r>
        <w:rPr>
          <w:rFonts w:asciiTheme="minorHAnsi" w:hAnsiTheme="minorHAnsi" w:cstheme="minorHAnsi"/>
          <w:color w:val="000000"/>
        </w:rPr>
        <w:t>í</w:t>
      </w:r>
      <w:r w:rsidRPr="00AF4618">
        <w:rPr>
          <w:rFonts w:asciiTheme="minorHAnsi" w:hAnsiTheme="minorHAnsi" w:cstheme="minorHAnsi"/>
          <w:color w:val="000000"/>
        </w:rPr>
        <w:t xml:space="preserve"> do místa plnění a instalací věc</w:t>
      </w:r>
      <w:r>
        <w:rPr>
          <w:rFonts w:asciiTheme="minorHAnsi" w:hAnsiTheme="minorHAnsi" w:cstheme="minorHAnsi"/>
          <w:color w:val="000000"/>
        </w:rPr>
        <w:t>í</w:t>
      </w:r>
      <w:r w:rsidRPr="00AF4618">
        <w:rPr>
          <w:rFonts w:asciiTheme="minorHAnsi" w:hAnsiTheme="minorHAnsi" w:cstheme="minorHAnsi"/>
          <w:color w:val="000000"/>
        </w:rPr>
        <w:t>. Změní-li se před odevzdáním věc</w:t>
      </w:r>
      <w:r>
        <w:rPr>
          <w:rFonts w:asciiTheme="minorHAnsi" w:hAnsiTheme="minorHAnsi" w:cstheme="minorHAnsi"/>
          <w:color w:val="000000"/>
        </w:rPr>
        <w:t>í</w:t>
      </w:r>
      <w:r w:rsidRPr="00AF4618">
        <w:rPr>
          <w:rFonts w:asciiTheme="minorHAnsi" w:hAnsiTheme="minorHAnsi" w:cstheme="minorHAnsi"/>
          <w:color w:val="000000"/>
        </w:rPr>
        <w:t xml:space="preserve"> výše DPH, bude účtována DPH ve výši stanovené novou právní úpravou a kupní cena bude upravena písemným dodatkem ke smlouvě podepsaným k tomu oprávněnými zástupci obou smluvních stran.</w:t>
      </w:r>
    </w:p>
    <w:p w14:paraId="08CB777B" w14:textId="77777777" w:rsidR="00E7356F" w:rsidRPr="00AF4618" w:rsidRDefault="00E7356F" w:rsidP="00E7356F">
      <w:pPr>
        <w:ind w:left="426" w:right="-24" w:hanging="426"/>
        <w:jc w:val="both"/>
        <w:rPr>
          <w:rFonts w:asciiTheme="minorHAnsi" w:hAnsiTheme="minorHAnsi" w:cstheme="minorHAnsi"/>
        </w:rPr>
      </w:pPr>
    </w:p>
    <w:p w14:paraId="00B371B2" w14:textId="77777777" w:rsidR="00E7356F" w:rsidRPr="00AF4618" w:rsidRDefault="00E7356F" w:rsidP="00E7356F">
      <w:pPr>
        <w:numPr>
          <w:ilvl w:val="0"/>
          <w:numId w:val="24"/>
        </w:numPr>
        <w:tabs>
          <w:tab w:val="clear" w:pos="720"/>
        </w:tabs>
        <w:spacing w:after="0" w:line="240" w:lineRule="auto"/>
        <w:ind w:left="426" w:right="-24" w:hanging="426"/>
        <w:jc w:val="both"/>
        <w:rPr>
          <w:rFonts w:asciiTheme="minorHAnsi" w:hAnsiTheme="minorHAnsi" w:cstheme="minorHAnsi"/>
        </w:rPr>
      </w:pPr>
      <w:r w:rsidRPr="00AF4618">
        <w:rPr>
          <w:rFonts w:asciiTheme="minorHAnsi" w:hAnsiTheme="minorHAnsi" w:cstheme="minorHAnsi"/>
          <w:color w:val="000000"/>
        </w:rPr>
        <w:t xml:space="preserve">Kupující je povinen zaplatit kupní cenu </w:t>
      </w:r>
      <w:r>
        <w:rPr>
          <w:rFonts w:asciiTheme="minorHAnsi" w:hAnsiTheme="minorHAnsi" w:cstheme="minorHAnsi"/>
        </w:rPr>
        <w:t>do 30</w:t>
      </w:r>
      <w:r w:rsidRPr="00AF4618">
        <w:rPr>
          <w:rFonts w:asciiTheme="minorHAnsi" w:hAnsiTheme="minorHAnsi" w:cstheme="minorHAnsi"/>
        </w:rPr>
        <w:t xml:space="preserve"> dnů</w:t>
      </w:r>
      <w:r w:rsidRPr="00AF4618">
        <w:rPr>
          <w:rFonts w:asciiTheme="minorHAnsi" w:hAnsiTheme="minorHAnsi" w:cstheme="minorHAnsi"/>
          <w:color w:val="000000"/>
        </w:rPr>
        <w:t xml:space="preserve"> ode dne doručení faktury. Faktura bude prodávajícím vystavena a doručena kupujícímu po předání cel</w:t>
      </w:r>
      <w:r>
        <w:rPr>
          <w:rFonts w:asciiTheme="minorHAnsi" w:hAnsiTheme="minorHAnsi" w:cstheme="minorHAnsi"/>
          <w:color w:val="000000"/>
        </w:rPr>
        <w:t>ých</w:t>
      </w:r>
      <w:r w:rsidRPr="00AF4618">
        <w:rPr>
          <w:rFonts w:asciiTheme="minorHAnsi" w:hAnsiTheme="minorHAnsi" w:cstheme="minorHAnsi"/>
          <w:color w:val="000000"/>
        </w:rPr>
        <w:t xml:space="preserve"> věc</w:t>
      </w:r>
      <w:r>
        <w:rPr>
          <w:rFonts w:asciiTheme="minorHAnsi" w:hAnsiTheme="minorHAnsi" w:cstheme="minorHAnsi"/>
          <w:color w:val="000000"/>
        </w:rPr>
        <w:t>í</w:t>
      </w:r>
      <w:r w:rsidRPr="00AF4618">
        <w:rPr>
          <w:rFonts w:asciiTheme="minorHAnsi" w:hAnsiTheme="minorHAnsi" w:cstheme="minorHAnsi"/>
          <w:color w:val="000000"/>
        </w:rPr>
        <w:t xml:space="preserve"> a jej</w:t>
      </w:r>
      <w:r>
        <w:rPr>
          <w:rFonts w:asciiTheme="minorHAnsi" w:hAnsiTheme="minorHAnsi" w:cstheme="minorHAnsi"/>
          <w:color w:val="000000"/>
        </w:rPr>
        <w:t>ich</w:t>
      </w:r>
      <w:r w:rsidRPr="00AF4618">
        <w:rPr>
          <w:rFonts w:asciiTheme="minorHAnsi" w:hAnsiTheme="minorHAnsi" w:cstheme="minorHAnsi"/>
          <w:color w:val="000000"/>
        </w:rPr>
        <w:t xml:space="preserve"> instalaci na základě pro</w:t>
      </w:r>
      <w:r>
        <w:rPr>
          <w:rFonts w:asciiTheme="minorHAnsi" w:hAnsiTheme="minorHAnsi" w:cstheme="minorHAnsi"/>
          <w:color w:val="000000"/>
        </w:rPr>
        <w:t>tokolu o předání a převzetí věcí</w:t>
      </w:r>
      <w:r w:rsidRPr="00AF4618">
        <w:rPr>
          <w:rFonts w:asciiTheme="minorHAnsi" w:hAnsiTheme="minorHAnsi" w:cstheme="minorHAnsi"/>
          <w:color w:val="000000"/>
        </w:rPr>
        <w:t xml:space="preserve">. </w:t>
      </w:r>
      <w:r w:rsidRPr="00AF4618">
        <w:rPr>
          <w:rFonts w:asciiTheme="minorHAnsi" w:hAnsiTheme="minorHAnsi" w:cstheme="minorHAnsi"/>
        </w:rPr>
        <w:t>Přílohou faktury musí být protokol o předání a převzetí věc</w:t>
      </w:r>
      <w:r>
        <w:rPr>
          <w:rFonts w:asciiTheme="minorHAnsi" w:hAnsiTheme="minorHAnsi" w:cstheme="minorHAnsi"/>
        </w:rPr>
        <w:t>í</w:t>
      </w:r>
      <w:r w:rsidRPr="00AF4618">
        <w:rPr>
          <w:rFonts w:asciiTheme="minorHAnsi" w:hAnsiTheme="minorHAnsi" w:cstheme="minorHAnsi"/>
        </w:rPr>
        <w:t xml:space="preserve"> podepsaný oběma smluvními stranami.</w:t>
      </w:r>
    </w:p>
    <w:p w14:paraId="7F1D5C21" w14:textId="77777777" w:rsidR="00E7356F" w:rsidRPr="00AF4618" w:rsidRDefault="00E7356F" w:rsidP="00E7356F">
      <w:pPr>
        <w:ind w:left="426" w:right="-24" w:hanging="426"/>
        <w:jc w:val="both"/>
        <w:rPr>
          <w:rFonts w:asciiTheme="minorHAnsi" w:hAnsiTheme="minorHAnsi" w:cstheme="minorHAnsi"/>
        </w:rPr>
      </w:pPr>
    </w:p>
    <w:p w14:paraId="24644D1C" w14:textId="77777777" w:rsidR="00E7356F" w:rsidRPr="00AF4618" w:rsidRDefault="00E7356F" w:rsidP="00E7356F">
      <w:pPr>
        <w:numPr>
          <w:ilvl w:val="0"/>
          <w:numId w:val="24"/>
        </w:numPr>
        <w:tabs>
          <w:tab w:val="clear" w:pos="720"/>
        </w:tabs>
        <w:spacing w:after="0" w:line="240" w:lineRule="auto"/>
        <w:ind w:left="426" w:right="-24" w:hanging="426"/>
        <w:jc w:val="both"/>
        <w:rPr>
          <w:rFonts w:asciiTheme="minorHAnsi" w:hAnsiTheme="minorHAnsi" w:cstheme="minorHAnsi"/>
        </w:rPr>
      </w:pPr>
      <w:r w:rsidRPr="00AF4618">
        <w:rPr>
          <w:rFonts w:asciiTheme="minorHAnsi" w:hAnsiTheme="minorHAnsi" w:cstheme="minorHAnsi"/>
          <w:color w:val="000000"/>
        </w:rPr>
        <w:t>Úhradou kupní ceny se rozumí den odepsání příslušné částky z účtu kupujícího ve prospěch účtu prodávajícího.</w:t>
      </w:r>
    </w:p>
    <w:p w14:paraId="36EEF893" w14:textId="77777777" w:rsidR="00E7356F" w:rsidRPr="00AF4618" w:rsidRDefault="00E7356F" w:rsidP="00E7356F">
      <w:pPr>
        <w:ind w:left="426" w:right="-24" w:hanging="426"/>
        <w:jc w:val="both"/>
        <w:rPr>
          <w:rFonts w:asciiTheme="minorHAnsi" w:hAnsiTheme="minorHAnsi" w:cstheme="minorHAnsi"/>
        </w:rPr>
      </w:pPr>
    </w:p>
    <w:p w14:paraId="08C2EB3C" w14:textId="77777777" w:rsidR="00E7356F" w:rsidRPr="00AF4618" w:rsidRDefault="00E7356F" w:rsidP="00E7356F">
      <w:pPr>
        <w:numPr>
          <w:ilvl w:val="0"/>
          <w:numId w:val="24"/>
        </w:numPr>
        <w:tabs>
          <w:tab w:val="clear" w:pos="720"/>
        </w:tabs>
        <w:spacing w:after="0" w:line="240" w:lineRule="auto"/>
        <w:ind w:left="426" w:right="-24" w:hanging="426"/>
        <w:jc w:val="both"/>
        <w:rPr>
          <w:rFonts w:asciiTheme="minorHAnsi" w:hAnsiTheme="minorHAnsi" w:cstheme="minorHAnsi"/>
        </w:rPr>
      </w:pPr>
      <w:r w:rsidRPr="00AF4618">
        <w:rPr>
          <w:rFonts w:asciiTheme="minorHAnsi" w:hAnsiTheme="minorHAnsi" w:cstheme="minorHAnsi"/>
          <w:color w:val="000000"/>
        </w:rPr>
        <w:t xml:space="preserve">Faktura vystavená prodávajícím musí mít náležitosti daňového dokladu podle zákona č. 235/2004 Sb., o dani z  přidané hodnoty, ve znění pozdějších předpisů. </w:t>
      </w:r>
      <w:r w:rsidRPr="00AF4618">
        <w:rPr>
          <w:rFonts w:asciiTheme="minorHAnsi" w:hAnsiTheme="minorHAnsi" w:cstheme="minorHAnsi"/>
        </w:rPr>
        <w:t>Pokud faktura nebude obsahovat uvedené náležitosti nebo bude obsahovat nesprávné cenové údaje, je kupující oprávněn ve lhůtě splatnosti fakturu bez úhrady vrátit k doplnění či opravě. Nová doba splatnosti kupní ceny začne běžet od doručení nové nebo opravené bezvadné faktury.</w:t>
      </w:r>
    </w:p>
    <w:p w14:paraId="38C70961" w14:textId="77777777" w:rsidR="00E7356F" w:rsidRPr="00AF4618" w:rsidRDefault="00E7356F" w:rsidP="00E7356F">
      <w:pPr>
        <w:overflowPunct w:val="0"/>
        <w:autoSpaceDE w:val="0"/>
        <w:autoSpaceDN w:val="0"/>
        <w:adjustRightInd w:val="0"/>
        <w:ind w:left="360" w:right="827"/>
        <w:jc w:val="both"/>
        <w:rPr>
          <w:rFonts w:asciiTheme="minorHAnsi" w:hAnsiTheme="minorHAnsi" w:cstheme="minorHAnsi"/>
          <w:b/>
          <w:color w:val="000000"/>
        </w:rPr>
      </w:pPr>
      <w:r w:rsidRPr="00AF4618">
        <w:rPr>
          <w:rFonts w:asciiTheme="minorHAnsi" w:hAnsiTheme="minorHAnsi" w:cstheme="minorHAnsi"/>
          <w:b/>
          <w:color w:val="000000"/>
        </w:rPr>
        <w:t xml:space="preserve">    </w:t>
      </w:r>
    </w:p>
    <w:p w14:paraId="46BFAB00"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
          <w:bCs/>
          <w:color w:val="000000"/>
        </w:rPr>
      </w:pPr>
      <w:r w:rsidRPr="00AF4618">
        <w:rPr>
          <w:rFonts w:asciiTheme="minorHAnsi" w:hAnsiTheme="minorHAnsi" w:cstheme="minorHAnsi"/>
          <w:b/>
          <w:bCs/>
          <w:color w:val="000000"/>
        </w:rPr>
        <w:t>Článek IV.</w:t>
      </w:r>
    </w:p>
    <w:p w14:paraId="420FF3E5"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Cs/>
          <w:color w:val="000000"/>
        </w:rPr>
      </w:pPr>
      <w:r w:rsidRPr="00AF4618">
        <w:rPr>
          <w:rFonts w:asciiTheme="minorHAnsi" w:hAnsiTheme="minorHAnsi" w:cstheme="minorHAnsi"/>
          <w:b/>
          <w:bCs/>
          <w:color w:val="000000"/>
        </w:rPr>
        <w:t>Převzetí věci, přechod nebezpečí škody a vlastnického práva</w:t>
      </w:r>
    </w:p>
    <w:p w14:paraId="790C6A4F" w14:textId="77777777" w:rsidR="00E7356F" w:rsidRPr="00AF4618" w:rsidRDefault="00E7356F" w:rsidP="00E7356F">
      <w:pPr>
        <w:pStyle w:val="Normlnweb"/>
        <w:numPr>
          <w:ilvl w:val="0"/>
          <w:numId w:val="26"/>
        </w:numPr>
        <w:tabs>
          <w:tab w:val="clear" w:pos="720"/>
          <w:tab w:val="num" w:pos="426"/>
        </w:tabs>
        <w:spacing w:before="240" w:beforeAutospacing="0"/>
        <w:ind w:left="426" w:hanging="426"/>
        <w:jc w:val="both"/>
        <w:rPr>
          <w:rFonts w:asciiTheme="minorHAnsi" w:hAnsiTheme="minorHAnsi" w:cstheme="minorHAnsi"/>
          <w:sz w:val="22"/>
          <w:szCs w:val="22"/>
        </w:rPr>
      </w:pPr>
      <w:r w:rsidRPr="00AF4618">
        <w:rPr>
          <w:rFonts w:asciiTheme="minorHAnsi" w:hAnsiTheme="minorHAnsi" w:cstheme="minorHAnsi"/>
          <w:sz w:val="22"/>
          <w:szCs w:val="22"/>
        </w:rPr>
        <w:t>Převzetím věc</w:t>
      </w:r>
      <w:r>
        <w:rPr>
          <w:rFonts w:asciiTheme="minorHAnsi" w:hAnsiTheme="minorHAnsi" w:cstheme="minorHAnsi"/>
          <w:sz w:val="22"/>
          <w:szCs w:val="22"/>
        </w:rPr>
        <w:t>í</w:t>
      </w:r>
      <w:r w:rsidRPr="00AF4618">
        <w:rPr>
          <w:rFonts w:asciiTheme="minorHAnsi" w:hAnsiTheme="minorHAnsi" w:cstheme="minorHAnsi"/>
          <w:sz w:val="22"/>
          <w:szCs w:val="22"/>
        </w:rPr>
        <w:t xml:space="preserve"> přechází na kupujícího </w:t>
      </w:r>
      <w:r w:rsidRPr="00AF4618">
        <w:rPr>
          <w:rFonts w:asciiTheme="minorHAnsi" w:hAnsiTheme="minorHAnsi" w:cstheme="minorHAnsi"/>
          <w:color w:val="000000"/>
          <w:sz w:val="22"/>
          <w:szCs w:val="22"/>
        </w:rPr>
        <w:t>nebezpečí škody na věci.</w:t>
      </w:r>
      <w:r w:rsidRPr="00AF4618">
        <w:rPr>
          <w:rFonts w:asciiTheme="minorHAnsi" w:hAnsiTheme="minorHAnsi" w:cstheme="minorHAnsi"/>
          <w:sz w:val="22"/>
          <w:szCs w:val="22"/>
        </w:rPr>
        <w:t xml:space="preserve"> Týž následek má, nepřevezme-li kupující věc</w:t>
      </w:r>
      <w:r>
        <w:rPr>
          <w:rFonts w:asciiTheme="minorHAnsi" w:hAnsiTheme="minorHAnsi" w:cstheme="minorHAnsi"/>
          <w:sz w:val="22"/>
          <w:szCs w:val="22"/>
        </w:rPr>
        <w:t>i</w:t>
      </w:r>
      <w:r w:rsidRPr="00AF4618">
        <w:rPr>
          <w:rFonts w:asciiTheme="minorHAnsi" w:hAnsiTheme="minorHAnsi" w:cstheme="minorHAnsi"/>
          <w:sz w:val="22"/>
          <w:szCs w:val="22"/>
        </w:rPr>
        <w:t>, ač mu s n</w:t>
      </w:r>
      <w:r>
        <w:rPr>
          <w:rFonts w:asciiTheme="minorHAnsi" w:hAnsiTheme="minorHAnsi" w:cstheme="minorHAnsi"/>
          <w:sz w:val="22"/>
          <w:szCs w:val="22"/>
        </w:rPr>
        <w:t>imi</w:t>
      </w:r>
      <w:r w:rsidRPr="00AF4618">
        <w:rPr>
          <w:rFonts w:asciiTheme="minorHAnsi" w:hAnsiTheme="minorHAnsi" w:cstheme="minorHAnsi"/>
          <w:sz w:val="22"/>
          <w:szCs w:val="22"/>
        </w:rPr>
        <w:t xml:space="preserve"> prodávající umožní nakládat. </w:t>
      </w:r>
    </w:p>
    <w:p w14:paraId="6C575BE5" w14:textId="77777777" w:rsidR="00E7356F" w:rsidRPr="00AF4618" w:rsidRDefault="00E7356F" w:rsidP="00E7356F">
      <w:pPr>
        <w:pStyle w:val="Normlnweb"/>
        <w:numPr>
          <w:ilvl w:val="0"/>
          <w:numId w:val="26"/>
        </w:numPr>
        <w:tabs>
          <w:tab w:val="clear" w:pos="720"/>
          <w:tab w:val="num" w:pos="426"/>
        </w:tabs>
        <w:spacing w:before="240" w:beforeAutospacing="0"/>
        <w:ind w:left="426" w:hanging="426"/>
        <w:jc w:val="both"/>
        <w:rPr>
          <w:rFonts w:asciiTheme="minorHAnsi" w:hAnsiTheme="minorHAnsi" w:cstheme="minorHAnsi"/>
          <w:sz w:val="22"/>
          <w:szCs w:val="22"/>
        </w:rPr>
      </w:pPr>
      <w:r w:rsidRPr="00AF4618">
        <w:rPr>
          <w:rFonts w:asciiTheme="minorHAnsi" w:hAnsiTheme="minorHAnsi" w:cstheme="minorHAnsi"/>
          <w:sz w:val="22"/>
          <w:szCs w:val="22"/>
        </w:rPr>
        <w:t>Na kupujícího přechází vlastnické právo okamžikem převzetí věc</w:t>
      </w:r>
      <w:r>
        <w:rPr>
          <w:rFonts w:asciiTheme="minorHAnsi" w:hAnsiTheme="minorHAnsi" w:cstheme="minorHAnsi"/>
          <w:sz w:val="22"/>
          <w:szCs w:val="22"/>
        </w:rPr>
        <w:t>í</w:t>
      </w:r>
      <w:r w:rsidRPr="00AF4618">
        <w:rPr>
          <w:rFonts w:asciiTheme="minorHAnsi" w:hAnsiTheme="minorHAnsi" w:cstheme="minorHAnsi"/>
          <w:sz w:val="22"/>
          <w:szCs w:val="22"/>
        </w:rPr>
        <w:t xml:space="preserve"> na základě protokolu o předání a převzetí věc</w:t>
      </w:r>
      <w:r>
        <w:rPr>
          <w:rFonts w:asciiTheme="minorHAnsi" w:hAnsiTheme="minorHAnsi" w:cstheme="minorHAnsi"/>
          <w:sz w:val="22"/>
          <w:szCs w:val="22"/>
        </w:rPr>
        <w:t>í</w:t>
      </w:r>
      <w:r w:rsidRPr="00AF4618">
        <w:rPr>
          <w:rFonts w:asciiTheme="minorHAnsi" w:hAnsiTheme="minorHAnsi" w:cstheme="minorHAnsi"/>
          <w:sz w:val="22"/>
          <w:szCs w:val="22"/>
        </w:rPr>
        <w:t>, tedy současně s přechodem nebezpečí škody na věc</w:t>
      </w:r>
      <w:r>
        <w:rPr>
          <w:rFonts w:asciiTheme="minorHAnsi" w:hAnsiTheme="minorHAnsi" w:cstheme="minorHAnsi"/>
          <w:sz w:val="22"/>
          <w:szCs w:val="22"/>
        </w:rPr>
        <w:t>ech</w:t>
      </w:r>
      <w:r w:rsidRPr="00AF4618">
        <w:rPr>
          <w:rFonts w:asciiTheme="minorHAnsi" w:hAnsiTheme="minorHAnsi" w:cstheme="minorHAnsi"/>
          <w:sz w:val="22"/>
          <w:szCs w:val="22"/>
        </w:rPr>
        <w:t>.</w:t>
      </w:r>
    </w:p>
    <w:p w14:paraId="6E6D627D"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outlineLvl w:val="1"/>
        <w:rPr>
          <w:rFonts w:asciiTheme="minorHAnsi" w:hAnsiTheme="minorHAnsi" w:cstheme="minorHAnsi"/>
          <w:b/>
          <w:bCs/>
          <w:color w:val="000000"/>
        </w:rPr>
      </w:pPr>
    </w:p>
    <w:p w14:paraId="756850D0"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Cs/>
          <w:color w:val="000000"/>
        </w:rPr>
      </w:pPr>
      <w:r w:rsidRPr="00AF4618">
        <w:rPr>
          <w:rFonts w:asciiTheme="minorHAnsi" w:hAnsiTheme="minorHAnsi" w:cstheme="minorHAnsi"/>
          <w:b/>
          <w:bCs/>
          <w:color w:val="000000"/>
        </w:rPr>
        <w:t>Článek V.</w:t>
      </w:r>
    </w:p>
    <w:p w14:paraId="3DF1420F"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
          <w:bCs/>
          <w:i/>
          <w:color w:val="000000"/>
        </w:rPr>
      </w:pPr>
      <w:r w:rsidRPr="00AF4618">
        <w:rPr>
          <w:rFonts w:asciiTheme="minorHAnsi" w:hAnsiTheme="minorHAnsi" w:cstheme="minorHAnsi"/>
          <w:b/>
          <w:bCs/>
          <w:color w:val="000000"/>
        </w:rPr>
        <w:t>Vady věci a záruka za jakost</w:t>
      </w:r>
    </w:p>
    <w:p w14:paraId="6B801516" w14:textId="77777777" w:rsidR="00E7356F" w:rsidRPr="00AF4618" w:rsidRDefault="00E7356F" w:rsidP="00E7356F">
      <w:pPr>
        <w:overflowPunct w:val="0"/>
        <w:autoSpaceDE w:val="0"/>
        <w:autoSpaceDN w:val="0"/>
        <w:adjustRightInd w:val="0"/>
        <w:ind w:right="72"/>
        <w:jc w:val="both"/>
        <w:rPr>
          <w:rFonts w:asciiTheme="minorHAnsi" w:hAnsiTheme="minorHAnsi" w:cstheme="minorHAnsi"/>
          <w:color w:val="000000"/>
        </w:rPr>
      </w:pPr>
    </w:p>
    <w:p w14:paraId="2BB5CC74" w14:textId="77777777" w:rsidR="00E7356F" w:rsidRPr="00AF4618" w:rsidRDefault="00E7356F" w:rsidP="00E7356F">
      <w:pPr>
        <w:numPr>
          <w:ilvl w:val="0"/>
          <w:numId w:val="25"/>
        </w:numPr>
        <w:tabs>
          <w:tab w:val="clear" w:pos="360"/>
          <w:tab w:val="num" w:pos="426"/>
        </w:tabs>
        <w:overflowPunct w:val="0"/>
        <w:autoSpaceDE w:val="0"/>
        <w:autoSpaceDN w:val="0"/>
        <w:adjustRightInd w:val="0"/>
        <w:spacing w:after="0" w:line="240" w:lineRule="auto"/>
        <w:ind w:left="426" w:right="72" w:hanging="426"/>
        <w:jc w:val="both"/>
        <w:rPr>
          <w:rFonts w:asciiTheme="minorHAnsi" w:hAnsiTheme="minorHAnsi" w:cstheme="minorHAnsi"/>
        </w:rPr>
      </w:pPr>
      <w:r>
        <w:rPr>
          <w:rFonts w:asciiTheme="minorHAnsi" w:hAnsiTheme="minorHAnsi" w:cstheme="minorHAnsi"/>
        </w:rPr>
        <w:t>Nemají</w:t>
      </w:r>
      <w:r w:rsidRPr="00AF4618">
        <w:rPr>
          <w:rFonts w:asciiTheme="minorHAnsi" w:hAnsiTheme="minorHAnsi" w:cstheme="minorHAnsi"/>
        </w:rPr>
        <w:t>-li věc</w:t>
      </w:r>
      <w:r>
        <w:rPr>
          <w:rFonts w:asciiTheme="minorHAnsi" w:hAnsiTheme="minorHAnsi" w:cstheme="minorHAnsi"/>
        </w:rPr>
        <w:t>i</w:t>
      </w:r>
      <w:r w:rsidRPr="00AF4618">
        <w:rPr>
          <w:rFonts w:asciiTheme="minorHAnsi" w:hAnsiTheme="minorHAnsi" w:cstheme="minorHAnsi"/>
        </w:rPr>
        <w:t xml:space="preserve"> vlastnosti stanovené smlouvou a ustanoveními </w:t>
      </w:r>
      <w:r>
        <w:rPr>
          <w:rFonts w:asciiTheme="minorHAnsi" w:hAnsiTheme="minorHAnsi" w:cstheme="minorHAnsi"/>
        </w:rPr>
        <w:t xml:space="preserve">§ </w:t>
      </w:r>
      <w:r w:rsidRPr="00AF4618">
        <w:rPr>
          <w:rFonts w:asciiTheme="minorHAnsi" w:hAnsiTheme="minorHAnsi" w:cstheme="minorHAnsi"/>
        </w:rPr>
        <w:t xml:space="preserve">2095, </w:t>
      </w:r>
      <w:r>
        <w:rPr>
          <w:rFonts w:asciiTheme="minorHAnsi" w:hAnsiTheme="minorHAnsi" w:cstheme="minorHAnsi"/>
        </w:rPr>
        <w:t xml:space="preserve">§ </w:t>
      </w:r>
      <w:r w:rsidRPr="00AF4618">
        <w:rPr>
          <w:rFonts w:asciiTheme="minorHAnsi" w:hAnsiTheme="minorHAnsi" w:cstheme="minorHAnsi"/>
        </w:rPr>
        <w:t>2096 a </w:t>
      </w:r>
      <w:r>
        <w:rPr>
          <w:rFonts w:asciiTheme="minorHAnsi" w:hAnsiTheme="minorHAnsi" w:cstheme="minorHAnsi"/>
        </w:rPr>
        <w:t xml:space="preserve">§ </w:t>
      </w:r>
      <w:r w:rsidRPr="00AF4618">
        <w:rPr>
          <w:rFonts w:asciiTheme="minorHAnsi" w:hAnsiTheme="minorHAnsi" w:cstheme="minorHAnsi"/>
        </w:rPr>
        <w:t>2097 občanského zákoníku, má vady. Za vady se považuje i dodání jiné věci, než určuje smlouva.</w:t>
      </w:r>
    </w:p>
    <w:p w14:paraId="7871417F" w14:textId="77777777" w:rsidR="00E7356F" w:rsidRPr="00AF4618" w:rsidRDefault="00E7356F" w:rsidP="00E7356F">
      <w:pPr>
        <w:tabs>
          <w:tab w:val="num" w:pos="426"/>
        </w:tabs>
        <w:overflowPunct w:val="0"/>
        <w:autoSpaceDE w:val="0"/>
        <w:autoSpaceDN w:val="0"/>
        <w:adjustRightInd w:val="0"/>
        <w:ind w:left="426" w:right="72" w:hanging="426"/>
        <w:jc w:val="both"/>
        <w:rPr>
          <w:rFonts w:asciiTheme="minorHAnsi" w:hAnsiTheme="minorHAnsi" w:cstheme="minorHAnsi"/>
        </w:rPr>
      </w:pPr>
    </w:p>
    <w:p w14:paraId="2BEAB0A8" w14:textId="77777777" w:rsidR="00E7356F" w:rsidRPr="00AF4618" w:rsidRDefault="00E7356F" w:rsidP="00E7356F">
      <w:pPr>
        <w:numPr>
          <w:ilvl w:val="0"/>
          <w:numId w:val="25"/>
        </w:numPr>
        <w:tabs>
          <w:tab w:val="clear" w:pos="360"/>
          <w:tab w:val="num" w:pos="426"/>
        </w:tabs>
        <w:spacing w:after="0" w:line="240" w:lineRule="auto"/>
        <w:ind w:left="426" w:hanging="426"/>
        <w:jc w:val="both"/>
        <w:rPr>
          <w:rFonts w:asciiTheme="minorHAnsi" w:hAnsiTheme="minorHAnsi" w:cstheme="minorHAnsi"/>
        </w:rPr>
      </w:pPr>
      <w:r w:rsidRPr="00AF4618">
        <w:rPr>
          <w:rFonts w:asciiTheme="minorHAnsi" w:hAnsiTheme="minorHAnsi" w:cstheme="minorHAnsi"/>
        </w:rPr>
        <w:t>Prodávající prohlašuje, že na věc</w:t>
      </w:r>
      <w:r>
        <w:rPr>
          <w:rFonts w:asciiTheme="minorHAnsi" w:hAnsiTheme="minorHAnsi" w:cstheme="minorHAnsi"/>
        </w:rPr>
        <w:t>ech</w:t>
      </w:r>
      <w:r w:rsidRPr="00AF4618">
        <w:rPr>
          <w:rFonts w:asciiTheme="minorHAnsi" w:hAnsiTheme="minorHAnsi" w:cstheme="minorHAnsi"/>
        </w:rPr>
        <w:t xml:space="preserve"> neváznou práva třetí osoby.</w:t>
      </w:r>
    </w:p>
    <w:p w14:paraId="6587D8E6" w14:textId="77777777" w:rsidR="00E7356F" w:rsidRPr="00AF4618" w:rsidRDefault="00E7356F" w:rsidP="00E7356F">
      <w:pPr>
        <w:tabs>
          <w:tab w:val="num" w:pos="426"/>
        </w:tabs>
        <w:overflowPunct w:val="0"/>
        <w:autoSpaceDE w:val="0"/>
        <w:autoSpaceDN w:val="0"/>
        <w:adjustRightInd w:val="0"/>
        <w:ind w:left="426" w:right="72" w:hanging="426"/>
        <w:jc w:val="both"/>
        <w:rPr>
          <w:rFonts w:asciiTheme="minorHAnsi" w:hAnsiTheme="minorHAnsi" w:cstheme="minorHAnsi"/>
        </w:rPr>
      </w:pPr>
    </w:p>
    <w:p w14:paraId="2798CE6A" w14:textId="77777777" w:rsidR="00E7356F" w:rsidRPr="00AF4618" w:rsidRDefault="00E7356F" w:rsidP="00E7356F">
      <w:pPr>
        <w:numPr>
          <w:ilvl w:val="0"/>
          <w:numId w:val="25"/>
        </w:numPr>
        <w:tabs>
          <w:tab w:val="clear" w:pos="360"/>
        </w:tabs>
        <w:overflowPunct w:val="0"/>
        <w:autoSpaceDE w:val="0"/>
        <w:autoSpaceDN w:val="0"/>
        <w:adjustRightInd w:val="0"/>
        <w:spacing w:after="0" w:line="240" w:lineRule="auto"/>
        <w:ind w:left="426" w:right="72" w:hanging="426"/>
        <w:jc w:val="both"/>
        <w:rPr>
          <w:rFonts w:asciiTheme="minorHAnsi" w:hAnsiTheme="minorHAnsi" w:cstheme="minorHAnsi"/>
        </w:rPr>
      </w:pPr>
      <w:r w:rsidRPr="00AF4618">
        <w:rPr>
          <w:rFonts w:asciiTheme="minorHAnsi" w:hAnsiTheme="minorHAnsi" w:cstheme="minorHAnsi"/>
        </w:rPr>
        <w:t>Prodávající se zavazuje, že věc</w:t>
      </w:r>
      <w:r>
        <w:rPr>
          <w:rFonts w:asciiTheme="minorHAnsi" w:hAnsiTheme="minorHAnsi" w:cstheme="minorHAnsi"/>
        </w:rPr>
        <w:t>i budou</w:t>
      </w:r>
      <w:r w:rsidRPr="00AF4618">
        <w:rPr>
          <w:rFonts w:asciiTheme="minorHAnsi" w:hAnsiTheme="minorHAnsi" w:cstheme="minorHAnsi"/>
        </w:rPr>
        <w:t xml:space="preserve"> v záruční době plně způsobil</w:t>
      </w:r>
      <w:r>
        <w:rPr>
          <w:rFonts w:asciiTheme="minorHAnsi" w:hAnsiTheme="minorHAnsi" w:cstheme="minorHAnsi"/>
        </w:rPr>
        <w:t>é</w:t>
      </w:r>
      <w:r w:rsidRPr="00AF4618">
        <w:rPr>
          <w:rFonts w:asciiTheme="minorHAnsi" w:hAnsiTheme="minorHAnsi" w:cstheme="minorHAnsi"/>
        </w:rPr>
        <w:t xml:space="preserve"> pro použití k účelu obvyklému a dále, že si věc</w:t>
      </w:r>
      <w:r>
        <w:rPr>
          <w:rFonts w:asciiTheme="minorHAnsi" w:hAnsiTheme="minorHAnsi" w:cstheme="minorHAnsi"/>
        </w:rPr>
        <w:t>i</w:t>
      </w:r>
      <w:r w:rsidRPr="00AF4618">
        <w:rPr>
          <w:rFonts w:asciiTheme="minorHAnsi" w:hAnsiTheme="minorHAnsi" w:cstheme="minorHAnsi"/>
        </w:rPr>
        <w:t xml:space="preserve"> zachov</w:t>
      </w:r>
      <w:r>
        <w:rPr>
          <w:rFonts w:asciiTheme="minorHAnsi" w:hAnsiTheme="minorHAnsi" w:cstheme="minorHAnsi"/>
        </w:rPr>
        <w:t>ají</w:t>
      </w:r>
      <w:r w:rsidRPr="00AF4618">
        <w:rPr>
          <w:rFonts w:asciiTheme="minorHAnsi" w:hAnsiTheme="minorHAnsi" w:cstheme="minorHAnsi"/>
        </w:rPr>
        <w:t xml:space="preserve"> vlastnosti stanovené smlouvou a ustanoveními § 2095 a </w:t>
      </w:r>
      <w:r>
        <w:rPr>
          <w:rFonts w:asciiTheme="minorHAnsi" w:hAnsiTheme="minorHAnsi" w:cstheme="minorHAnsi"/>
        </w:rPr>
        <w:t xml:space="preserve">§ </w:t>
      </w:r>
      <w:r w:rsidRPr="00AF4618">
        <w:rPr>
          <w:rFonts w:asciiTheme="minorHAnsi" w:hAnsiTheme="minorHAnsi" w:cstheme="minorHAnsi"/>
        </w:rPr>
        <w:t>2096 občanského zákoníku. Prodávající</w:t>
      </w:r>
      <w:r w:rsidRPr="00AF4618">
        <w:rPr>
          <w:rFonts w:asciiTheme="minorHAnsi" w:hAnsiTheme="minorHAnsi" w:cstheme="minorHAnsi"/>
          <w:color w:val="000000"/>
        </w:rPr>
        <w:t xml:space="preserve"> poskytuje kupujícímu na věc</w:t>
      </w:r>
      <w:r>
        <w:rPr>
          <w:rFonts w:asciiTheme="minorHAnsi" w:hAnsiTheme="minorHAnsi" w:cstheme="minorHAnsi"/>
          <w:color w:val="000000"/>
        </w:rPr>
        <w:t>i</w:t>
      </w:r>
      <w:r w:rsidRPr="00AF4618">
        <w:rPr>
          <w:rFonts w:asciiTheme="minorHAnsi" w:hAnsiTheme="minorHAnsi" w:cstheme="minorHAnsi"/>
          <w:color w:val="000000"/>
        </w:rPr>
        <w:t xml:space="preserve"> záruku na dobu </w:t>
      </w:r>
      <w:r>
        <w:rPr>
          <w:rFonts w:asciiTheme="minorHAnsi" w:hAnsiTheme="minorHAnsi" w:cstheme="minorHAnsi"/>
          <w:color w:val="000000"/>
        </w:rPr>
        <w:t>24</w:t>
      </w:r>
      <w:r w:rsidRPr="00AF4618">
        <w:rPr>
          <w:rFonts w:asciiTheme="minorHAnsi" w:hAnsiTheme="minorHAnsi" w:cstheme="minorHAnsi"/>
          <w:color w:val="000000"/>
        </w:rPr>
        <w:t xml:space="preserve"> měsíců. </w:t>
      </w:r>
      <w:r w:rsidRPr="00AF4618">
        <w:rPr>
          <w:rFonts w:asciiTheme="minorHAnsi" w:hAnsiTheme="minorHAnsi" w:cstheme="minorHAnsi"/>
          <w:color w:val="000000"/>
        </w:rPr>
        <w:lastRenderedPageBreak/>
        <w:t>Dohodnutá záruční doba běží od odevzdání věc</w:t>
      </w:r>
      <w:r>
        <w:rPr>
          <w:rFonts w:asciiTheme="minorHAnsi" w:hAnsiTheme="minorHAnsi" w:cstheme="minorHAnsi"/>
          <w:color w:val="000000"/>
        </w:rPr>
        <w:t>í</w:t>
      </w:r>
      <w:r w:rsidRPr="00AF4618">
        <w:rPr>
          <w:rFonts w:asciiTheme="minorHAnsi" w:hAnsiTheme="minorHAnsi" w:cstheme="minorHAnsi"/>
          <w:color w:val="000000"/>
        </w:rPr>
        <w:t xml:space="preserve"> kupujícímu. </w:t>
      </w:r>
      <w:r w:rsidRPr="00AF4618">
        <w:rPr>
          <w:rFonts w:asciiTheme="minorHAnsi" w:hAnsiTheme="minorHAnsi" w:cstheme="minorHAnsi"/>
        </w:rPr>
        <w:t>Zárukou za jakost nejsou dotčena práva a povinnosti z vadného plnění plynoucí ze zákona.</w:t>
      </w:r>
    </w:p>
    <w:p w14:paraId="2C3390B3" w14:textId="77777777" w:rsidR="00E7356F" w:rsidRPr="00AF4618" w:rsidRDefault="00E7356F" w:rsidP="00E7356F">
      <w:pPr>
        <w:tabs>
          <w:tab w:val="num" w:pos="426"/>
        </w:tabs>
        <w:overflowPunct w:val="0"/>
        <w:autoSpaceDE w:val="0"/>
        <w:autoSpaceDN w:val="0"/>
        <w:adjustRightInd w:val="0"/>
        <w:ind w:left="426" w:right="72" w:hanging="426"/>
        <w:jc w:val="both"/>
        <w:rPr>
          <w:rFonts w:asciiTheme="minorHAnsi" w:hAnsiTheme="minorHAnsi" w:cstheme="minorHAnsi"/>
          <w:color w:val="000000"/>
        </w:rPr>
      </w:pPr>
    </w:p>
    <w:p w14:paraId="5142F4D9" w14:textId="77777777" w:rsidR="00E7356F" w:rsidRPr="00AF4618" w:rsidRDefault="00E7356F" w:rsidP="00E7356F">
      <w:pPr>
        <w:numPr>
          <w:ilvl w:val="0"/>
          <w:numId w:val="25"/>
        </w:numPr>
        <w:tabs>
          <w:tab w:val="clear" w:pos="360"/>
          <w:tab w:val="num" w:pos="426"/>
        </w:tabs>
        <w:overflowPunct w:val="0"/>
        <w:autoSpaceDE w:val="0"/>
        <w:autoSpaceDN w:val="0"/>
        <w:adjustRightInd w:val="0"/>
        <w:spacing w:after="0" w:line="240" w:lineRule="auto"/>
        <w:ind w:left="426" w:right="72" w:hanging="426"/>
        <w:jc w:val="both"/>
        <w:rPr>
          <w:rFonts w:asciiTheme="minorHAnsi" w:hAnsiTheme="minorHAnsi" w:cstheme="minorHAnsi"/>
          <w:color w:val="000000"/>
        </w:rPr>
      </w:pPr>
      <w:r w:rsidRPr="00AF4618">
        <w:rPr>
          <w:rFonts w:asciiTheme="minorHAnsi" w:hAnsiTheme="minorHAnsi" w:cstheme="minorHAnsi"/>
          <w:color w:val="000000"/>
        </w:rPr>
        <w:t>Kupující nemá právo ze záruky, způsobila-li vadu po přechodu nebezpečí škody na věc</w:t>
      </w:r>
      <w:r>
        <w:rPr>
          <w:rFonts w:asciiTheme="minorHAnsi" w:hAnsiTheme="minorHAnsi" w:cstheme="minorHAnsi"/>
          <w:color w:val="000000"/>
        </w:rPr>
        <w:t>ech</w:t>
      </w:r>
      <w:r w:rsidRPr="00AF4618">
        <w:rPr>
          <w:rFonts w:asciiTheme="minorHAnsi" w:hAnsiTheme="minorHAnsi" w:cstheme="minorHAnsi"/>
          <w:color w:val="000000"/>
        </w:rPr>
        <w:t xml:space="preserve"> na kupujícího vnější událost. To neplatí, způsobil-li vadu prodávající.</w:t>
      </w:r>
    </w:p>
    <w:p w14:paraId="10B81029" w14:textId="77777777" w:rsidR="00E7356F" w:rsidRPr="00AF4618" w:rsidRDefault="00E7356F" w:rsidP="00E7356F">
      <w:pPr>
        <w:tabs>
          <w:tab w:val="num" w:pos="426"/>
        </w:tabs>
        <w:overflowPunct w:val="0"/>
        <w:autoSpaceDE w:val="0"/>
        <w:autoSpaceDN w:val="0"/>
        <w:adjustRightInd w:val="0"/>
        <w:ind w:left="426" w:right="72" w:hanging="426"/>
        <w:jc w:val="both"/>
        <w:rPr>
          <w:rFonts w:asciiTheme="minorHAnsi" w:hAnsiTheme="minorHAnsi" w:cstheme="minorHAnsi"/>
          <w:color w:val="000000"/>
        </w:rPr>
      </w:pPr>
    </w:p>
    <w:p w14:paraId="0050BAE2" w14:textId="77777777" w:rsidR="00E7356F" w:rsidRPr="00AF4618" w:rsidRDefault="00E7356F" w:rsidP="00E7356F">
      <w:pPr>
        <w:numPr>
          <w:ilvl w:val="0"/>
          <w:numId w:val="25"/>
        </w:numPr>
        <w:tabs>
          <w:tab w:val="clear" w:pos="360"/>
          <w:tab w:val="num" w:pos="426"/>
        </w:tabs>
        <w:spacing w:after="0" w:line="240" w:lineRule="auto"/>
        <w:ind w:left="426" w:hanging="426"/>
        <w:jc w:val="both"/>
        <w:rPr>
          <w:rFonts w:asciiTheme="minorHAnsi" w:hAnsiTheme="minorHAnsi" w:cstheme="minorHAnsi"/>
          <w:color w:val="000000"/>
        </w:rPr>
      </w:pPr>
      <w:r w:rsidRPr="00AF4618">
        <w:rPr>
          <w:rFonts w:asciiTheme="minorHAnsi" w:hAnsiTheme="minorHAnsi" w:cstheme="minorHAnsi"/>
          <w:color w:val="000000"/>
        </w:rPr>
        <w:t>Kupující oznámí prodávajícímu zjištěné vady dodan</w:t>
      </w:r>
      <w:r>
        <w:rPr>
          <w:rFonts w:asciiTheme="minorHAnsi" w:hAnsiTheme="minorHAnsi" w:cstheme="minorHAnsi"/>
          <w:color w:val="000000"/>
        </w:rPr>
        <w:t>ých</w:t>
      </w:r>
      <w:r w:rsidRPr="00AF4618">
        <w:rPr>
          <w:rFonts w:asciiTheme="minorHAnsi" w:hAnsiTheme="minorHAnsi" w:cstheme="minorHAnsi"/>
          <w:color w:val="000000"/>
        </w:rPr>
        <w:t xml:space="preserve"> věc</w:t>
      </w:r>
      <w:r>
        <w:rPr>
          <w:rFonts w:asciiTheme="minorHAnsi" w:hAnsiTheme="minorHAnsi" w:cstheme="minorHAnsi"/>
          <w:color w:val="000000"/>
        </w:rPr>
        <w:t>í</w:t>
      </w:r>
      <w:r w:rsidRPr="00AF4618">
        <w:rPr>
          <w:rFonts w:asciiTheme="minorHAnsi" w:hAnsiTheme="minorHAnsi" w:cstheme="minorHAnsi"/>
          <w:color w:val="000000"/>
        </w:rPr>
        <w:t xml:space="preserve"> bez zbytečného odkladu (nejpozději do 10 kalendářních dnů) poté, co je zjistil, resp. co je zjistil během záruční doby při vynaložení dostatečné péče.</w:t>
      </w:r>
    </w:p>
    <w:p w14:paraId="341E163E" w14:textId="77777777" w:rsidR="00E7356F" w:rsidRPr="00AF4618" w:rsidRDefault="00E7356F" w:rsidP="00E7356F">
      <w:pPr>
        <w:tabs>
          <w:tab w:val="num" w:pos="426"/>
        </w:tabs>
        <w:overflowPunct w:val="0"/>
        <w:autoSpaceDE w:val="0"/>
        <w:autoSpaceDN w:val="0"/>
        <w:adjustRightInd w:val="0"/>
        <w:ind w:left="426" w:right="72" w:hanging="426"/>
        <w:jc w:val="both"/>
        <w:rPr>
          <w:rFonts w:asciiTheme="minorHAnsi" w:hAnsiTheme="minorHAnsi" w:cstheme="minorHAnsi"/>
        </w:rPr>
      </w:pPr>
    </w:p>
    <w:p w14:paraId="01480D77" w14:textId="77777777" w:rsidR="00E7356F" w:rsidRPr="00AF4618" w:rsidRDefault="00E7356F" w:rsidP="00E7356F">
      <w:pPr>
        <w:numPr>
          <w:ilvl w:val="0"/>
          <w:numId w:val="25"/>
        </w:numPr>
        <w:tabs>
          <w:tab w:val="clear" w:pos="360"/>
          <w:tab w:val="num" w:pos="426"/>
        </w:tabs>
        <w:overflowPunct w:val="0"/>
        <w:autoSpaceDE w:val="0"/>
        <w:autoSpaceDN w:val="0"/>
        <w:adjustRightInd w:val="0"/>
        <w:spacing w:after="0" w:line="240" w:lineRule="auto"/>
        <w:ind w:left="426" w:right="72" w:hanging="426"/>
        <w:jc w:val="both"/>
        <w:rPr>
          <w:rFonts w:asciiTheme="minorHAnsi" w:hAnsiTheme="minorHAnsi" w:cstheme="minorHAnsi"/>
        </w:rPr>
      </w:pPr>
      <w:r w:rsidRPr="00AF4618">
        <w:rPr>
          <w:rFonts w:asciiTheme="minorHAnsi" w:hAnsiTheme="minorHAnsi" w:cstheme="minorHAnsi"/>
          <w:color w:val="000000"/>
        </w:rPr>
        <w:t xml:space="preserve">Uplatní-li kupující během záruční doby písemně vady, má se za to, že uplatňuje jejich bezplatné odstranění. O dobu reklamace (od jejího uplatnění do termínu odstranění vady) se sjednaná záruční doba prodlužuje. </w:t>
      </w:r>
      <w:r w:rsidRPr="00AF4618">
        <w:rPr>
          <w:rFonts w:asciiTheme="minorHAnsi" w:hAnsiTheme="minorHAnsi" w:cstheme="minorHAnsi"/>
        </w:rPr>
        <w:t>Vady věc</w:t>
      </w:r>
      <w:r>
        <w:rPr>
          <w:rFonts w:asciiTheme="minorHAnsi" w:hAnsiTheme="minorHAnsi" w:cstheme="minorHAnsi"/>
        </w:rPr>
        <w:t>í</w:t>
      </w:r>
      <w:r w:rsidRPr="00AF4618">
        <w:rPr>
          <w:rFonts w:asciiTheme="minorHAnsi" w:hAnsiTheme="minorHAnsi" w:cstheme="minorHAnsi"/>
        </w:rPr>
        <w:t xml:space="preserve"> uplatňuje kupující na adrese, kterou je sídlo prodávajícího uvedené ve smlouvě.</w:t>
      </w:r>
    </w:p>
    <w:p w14:paraId="44392DED" w14:textId="77777777" w:rsidR="00E7356F" w:rsidRPr="00AF4618" w:rsidRDefault="00E7356F" w:rsidP="00E7356F">
      <w:pPr>
        <w:tabs>
          <w:tab w:val="num" w:pos="426"/>
        </w:tabs>
        <w:overflowPunct w:val="0"/>
        <w:autoSpaceDE w:val="0"/>
        <w:autoSpaceDN w:val="0"/>
        <w:adjustRightInd w:val="0"/>
        <w:ind w:left="426" w:right="72" w:hanging="426"/>
        <w:jc w:val="both"/>
        <w:rPr>
          <w:rFonts w:asciiTheme="minorHAnsi" w:hAnsiTheme="minorHAnsi" w:cstheme="minorHAnsi"/>
          <w:color w:val="000000"/>
        </w:rPr>
      </w:pPr>
    </w:p>
    <w:p w14:paraId="60A3B091" w14:textId="77777777" w:rsidR="00E7356F" w:rsidRPr="00AF4618" w:rsidRDefault="00E7356F" w:rsidP="00E7356F">
      <w:pPr>
        <w:numPr>
          <w:ilvl w:val="0"/>
          <w:numId w:val="25"/>
        </w:numPr>
        <w:tabs>
          <w:tab w:val="clear" w:pos="360"/>
          <w:tab w:val="num" w:pos="426"/>
        </w:tabs>
        <w:overflowPunct w:val="0"/>
        <w:autoSpaceDE w:val="0"/>
        <w:autoSpaceDN w:val="0"/>
        <w:adjustRightInd w:val="0"/>
        <w:spacing w:after="0" w:line="240" w:lineRule="auto"/>
        <w:ind w:left="426" w:right="72" w:hanging="426"/>
        <w:jc w:val="both"/>
        <w:rPr>
          <w:rFonts w:asciiTheme="minorHAnsi" w:hAnsiTheme="minorHAnsi" w:cstheme="minorHAnsi"/>
          <w:color w:val="000000"/>
        </w:rPr>
      </w:pPr>
      <w:r w:rsidRPr="00AF4618">
        <w:rPr>
          <w:rFonts w:asciiTheme="minorHAnsi" w:hAnsiTheme="minorHAnsi" w:cstheme="minorHAnsi"/>
          <w:color w:val="000000"/>
        </w:rPr>
        <w:t>Prodávající je povinen odstranit vady věc</w:t>
      </w:r>
      <w:r>
        <w:rPr>
          <w:rFonts w:asciiTheme="minorHAnsi" w:hAnsiTheme="minorHAnsi" w:cstheme="minorHAnsi"/>
          <w:color w:val="000000"/>
        </w:rPr>
        <w:t>í</w:t>
      </w:r>
      <w:r w:rsidRPr="00AF4618">
        <w:rPr>
          <w:rFonts w:asciiTheme="minorHAnsi" w:hAnsiTheme="minorHAnsi" w:cstheme="minorHAnsi"/>
          <w:color w:val="000000"/>
        </w:rPr>
        <w:t>, jestliže je kupující písemně reklamoval v dohodnuté záruční době, a to nejpozději do 30 dnů ode dne doručení reklamace.</w:t>
      </w:r>
    </w:p>
    <w:p w14:paraId="02B99D52" w14:textId="77777777" w:rsidR="00E7356F" w:rsidRPr="00AF4618" w:rsidRDefault="00E7356F" w:rsidP="00E7356F">
      <w:pPr>
        <w:overflowPunct w:val="0"/>
        <w:autoSpaceDE w:val="0"/>
        <w:autoSpaceDN w:val="0"/>
        <w:adjustRightInd w:val="0"/>
        <w:ind w:right="72"/>
        <w:jc w:val="both"/>
        <w:rPr>
          <w:rFonts w:asciiTheme="minorHAnsi" w:hAnsiTheme="minorHAnsi" w:cstheme="minorHAnsi"/>
          <w:color w:val="000000"/>
        </w:rPr>
      </w:pPr>
    </w:p>
    <w:p w14:paraId="25D502D2"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outlineLvl w:val="1"/>
        <w:rPr>
          <w:rFonts w:asciiTheme="minorHAnsi" w:hAnsiTheme="minorHAnsi" w:cstheme="minorHAnsi"/>
          <w:bCs/>
          <w:color w:val="000000"/>
        </w:rPr>
      </w:pPr>
    </w:p>
    <w:p w14:paraId="77D9F653"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
          <w:bCs/>
          <w:color w:val="000000"/>
        </w:rPr>
      </w:pPr>
      <w:r w:rsidRPr="00AF4618">
        <w:rPr>
          <w:rFonts w:asciiTheme="minorHAnsi" w:hAnsiTheme="minorHAnsi" w:cstheme="minorHAnsi"/>
          <w:b/>
          <w:bCs/>
          <w:color w:val="000000"/>
        </w:rPr>
        <w:t>Článek VI.</w:t>
      </w:r>
    </w:p>
    <w:p w14:paraId="7FCBBC4B"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jc w:val="center"/>
        <w:outlineLvl w:val="1"/>
        <w:rPr>
          <w:rFonts w:asciiTheme="minorHAnsi" w:hAnsiTheme="minorHAnsi" w:cstheme="minorHAnsi"/>
          <w:bCs/>
          <w:color w:val="000000"/>
        </w:rPr>
      </w:pPr>
      <w:r w:rsidRPr="00AF4618">
        <w:rPr>
          <w:rFonts w:asciiTheme="minorHAnsi" w:hAnsiTheme="minorHAnsi" w:cstheme="minorHAnsi"/>
          <w:b/>
          <w:bCs/>
          <w:color w:val="000000"/>
        </w:rPr>
        <w:t>Sankce</w:t>
      </w:r>
    </w:p>
    <w:p w14:paraId="46038A0C" w14:textId="77777777" w:rsidR="00E7356F" w:rsidRPr="00AF4618" w:rsidRDefault="00E7356F" w:rsidP="00E7356F">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ind w:right="72"/>
        <w:outlineLvl w:val="1"/>
        <w:rPr>
          <w:rFonts w:asciiTheme="minorHAnsi" w:hAnsiTheme="minorHAnsi" w:cstheme="minorHAnsi"/>
          <w:bCs/>
          <w:color w:val="000000"/>
        </w:rPr>
      </w:pPr>
    </w:p>
    <w:p w14:paraId="10D3D17E" w14:textId="77777777" w:rsidR="00E7356F" w:rsidRPr="00AF4618" w:rsidRDefault="00E7356F" w:rsidP="00E7356F">
      <w:pPr>
        <w:numPr>
          <w:ilvl w:val="0"/>
          <w:numId w:val="27"/>
        </w:numPr>
        <w:overflowPunct w:val="0"/>
        <w:autoSpaceDE w:val="0"/>
        <w:autoSpaceDN w:val="0"/>
        <w:adjustRightInd w:val="0"/>
        <w:spacing w:after="0" w:line="240" w:lineRule="auto"/>
        <w:ind w:right="72"/>
        <w:jc w:val="both"/>
        <w:rPr>
          <w:rFonts w:asciiTheme="minorHAnsi" w:hAnsiTheme="minorHAnsi" w:cstheme="minorHAnsi"/>
          <w:color w:val="000000"/>
        </w:rPr>
      </w:pPr>
      <w:r w:rsidRPr="00AF4618">
        <w:rPr>
          <w:rFonts w:asciiTheme="minorHAnsi" w:hAnsiTheme="minorHAnsi" w:cstheme="minorHAnsi"/>
          <w:color w:val="000000"/>
        </w:rPr>
        <w:t>V případě prodlení kupujícího se zaplacením kupní ceny je prodávající oprávněn po kupujícím požadovat zaplacení úroku z prodlení z dlužné částky, a to za každý započatý den prodlení až do zaplacení. Výše úroků z prodlení je stanovena v nařízení vlády č. 351/2013 Sb., kterým se určuje výše úroků z prodlení a nákladů spojených s uplatněním pohledávky, ve znění pozdějších předpisů.</w:t>
      </w:r>
    </w:p>
    <w:p w14:paraId="29188E2A" w14:textId="77777777" w:rsidR="00E7356F" w:rsidRPr="00AF4618" w:rsidRDefault="00E7356F" w:rsidP="00E7356F">
      <w:pPr>
        <w:overflowPunct w:val="0"/>
        <w:autoSpaceDE w:val="0"/>
        <w:autoSpaceDN w:val="0"/>
        <w:adjustRightInd w:val="0"/>
        <w:ind w:right="72"/>
        <w:jc w:val="both"/>
        <w:rPr>
          <w:rFonts w:asciiTheme="minorHAnsi" w:hAnsiTheme="minorHAnsi" w:cstheme="minorHAnsi"/>
          <w:color w:val="000000"/>
        </w:rPr>
      </w:pPr>
    </w:p>
    <w:p w14:paraId="2E12AE5C" w14:textId="77777777" w:rsidR="00E7356F" w:rsidRPr="00AF4618" w:rsidRDefault="00E7356F" w:rsidP="00E7356F">
      <w:pPr>
        <w:numPr>
          <w:ilvl w:val="0"/>
          <w:numId w:val="27"/>
        </w:numPr>
        <w:overflowPunct w:val="0"/>
        <w:autoSpaceDE w:val="0"/>
        <w:autoSpaceDN w:val="0"/>
        <w:adjustRightInd w:val="0"/>
        <w:spacing w:after="0" w:line="240" w:lineRule="auto"/>
        <w:ind w:right="72"/>
        <w:jc w:val="both"/>
        <w:rPr>
          <w:rFonts w:asciiTheme="minorHAnsi" w:hAnsiTheme="minorHAnsi" w:cstheme="minorHAnsi"/>
          <w:color w:val="000000"/>
        </w:rPr>
      </w:pPr>
      <w:r w:rsidRPr="00AF4618">
        <w:rPr>
          <w:rFonts w:asciiTheme="minorHAnsi" w:hAnsiTheme="minorHAnsi" w:cstheme="minorHAnsi"/>
          <w:color w:val="000000"/>
        </w:rPr>
        <w:t>Kupující je oprávněn požadovat po prodávajícím, který bude v prodlení s odevzdáním věc</w:t>
      </w:r>
      <w:r>
        <w:rPr>
          <w:rFonts w:asciiTheme="minorHAnsi" w:hAnsiTheme="minorHAnsi" w:cstheme="minorHAnsi"/>
          <w:color w:val="000000"/>
        </w:rPr>
        <w:t>í</w:t>
      </w:r>
      <w:r w:rsidRPr="00AF4618">
        <w:rPr>
          <w:rFonts w:asciiTheme="minorHAnsi" w:hAnsiTheme="minorHAnsi" w:cstheme="minorHAnsi"/>
          <w:color w:val="000000"/>
        </w:rPr>
        <w:t>, zaplacení smluvní pokuty ve výši 0,0</w:t>
      </w:r>
      <w:r>
        <w:rPr>
          <w:rFonts w:asciiTheme="minorHAnsi" w:hAnsiTheme="minorHAnsi" w:cstheme="minorHAnsi"/>
          <w:color w:val="000000"/>
        </w:rPr>
        <w:t>5</w:t>
      </w:r>
      <w:r w:rsidRPr="00AF4618">
        <w:rPr>
          <w:rFonts w:asciiTheme="minorHAnsi" w:hAnsiTheme="minorHAnsi" w:cstheme="minorHAnsi"/>
          <w:color w:val="000000"/>
        </w:rPr>
        <w:t xml:space="preserve"> % z kupní ceny včetně DPH za každý den prodlení. </w:t>
      </w:r>
    </w:p>
    <w:p w14:paraId="1DB7D5BE" w14:textId="77777777" w:rsidR="00E7356F" w:rsidRPr="00AF4618" w:rsidRDefault="00E7356F" w:rsidP="00E7356F">
      <w:pPr>
        <w:overflowPunct w:val="0"/>
        <w:autoSpaceDE w:val="0"/>
        <w:autoSpaceDN w:val="0"/>
        <w:adjustRightInd w:val="0"/>
        <w:ind w:left="360" w:right="72"/>
        <w:jc w:val="both"/>
        <w:rPr>
          <w:rFonts w:asciiTheme="minorHAnsi" w:hAnsiTheme="minorHAnsi" w:cstheme="minorHAnsi"/>
          <w:color w:val="000000"/>
        </w:rPr>
      </w:pPr>
    </w:p>
    <w:p w14:paraId="308F9717" w14:textId="77777777" w:rsidR="00E7356F" w:rsidRPr="003748C8" w:rsidRDefault="00E7356F" w:rsidP="00E7356F">
      <w:pPr>
        <w:numPr>
          <w:ilvl w:val="0"/>
          <w:numId w:val="27"/>
        </w:numPr>
        <w:overflowPunct w:val="0"/>
        <w:autoSpaceDE w:val="0"/>
        <w:autoSpaceDN w:val="0"/>
        <w:adjustRightInd w:val="0"/>
        <w:spacing w:after="0" w:line="240" w:lineRule="auto"/>
        <w:ind w:right="72"/>
        <w:jc w:val="both"/>
        <w:rPr>
          <w:rFonts w:asciiTheme="minorHAnsi" w:hAnsiTheme="minorHAnsi" w:cstheme="minorHAnsi"/>
          <w:color w:val="000000"/>
        </w:rPr>
      </w:pPr>
      <w:r w:rsidRPr="00AF4618">
        <w:rPr>
          <w:rFonts w:asciiTheme="minorHAnsi" w:hAnsiTheme="minorHAnsi"/>
        </w:rPr>
        <w:t>V případě nedodržení lhůty pro odstranění vad je prodávající povinen zaplatit kupujícímu smluvní pokutu ve výši 300,- Kč za každou vadu a za každý den po uplynutí lhůty pro jejich odstranění až do dne, kdy budou tyto vady odstraněny.</w:t>
      </w:r>
    </w:p>
    <w:p w14:paraId="0FA4289F" w14:textId="77777777" w:rsidR="00E7356F" w:rsidRDefault="00E7356F" w:rsidP="00E7356F">
      <w:pPr>
        <w:overflowPunct w:val="0"/>
        <w:autoSpaceDE w:val="0"/>
        <w:autoSpaceDN w:val="0"/>
        <w:adjustRightInd w:val="0"/>
        <w:ind w:left="360" w:right="72"/>
        <w:jc w:val="both"/>
        <w:rPr>
          <w:rFonts w:asciiTheme="minorHAnsi" w:hAnsiTheme="minorHAnsi" w:cstheme="minorHAnsi"/>
          <w:color w:val="000000"/>
        </w:rPr>
      </w:pPr>
    </w:p>
    <w:p w14:paraId="27B71861" w14:textId="77777777" w:rsidR="00E7356F" w:rsidRPr="003748C8" w:rsidRDefault="00E7356F" w:rsidP="00E7356F">
      <w:pPr>
        <w:numPr>
          <w:ilvl w:val="0"/>
          <w:numId w:val="27"/>
        </w:numPr>
        <w:overflowPunct w:val="0"/>
        <w:autoSpaceDE w:val="0"/>
        <w:autoSpaceDN w:val="0"/>
        <w:adjustRightInd w:val="0"/>
        <w:spacing w:after="0" w:line="240" w:lineRule="auto"/>
        <w:ind w:right="72"/>
        <w:jc w:val="both"/>
        <w:rPr>
          <w:rFonts w:asciiTheme="minorHAnsi" w:hAnsiTheme="minorHAnsi" w:cstheme="minorHAnsi"/>
          <w:color w:val="000000"/>
        </w:rPr>
      </w:pPr>
      <w:r>
        <w:rPr>
          <w:rFonts w:asciiTheme="minorHAnsi" w:hAnsiTheme="minorHAnsi" w:cstheme="minorHAnsi"/>
          <w:color w:val="000000"/>
        </w:rPr>
        <w:t>Zaplacením smluvní pokuty není dotčeno právo na náhradu škody.</w:t>
      </w:r>
    </w:p>
    <w:p w14:paraId="362F190E" w14:textId="77777777" w:rsidR="00E7356F" w:rsidRPr="00AF4618" w:rsidRDefault="00E7356F" w:rsidP="00E7356F">
      <w:pPr>
        <w:overflowPunct w:val="0"/>
        <w:autoSpaceDE w:val="0"/>
        <w:autoSpaceDN w:val="0"/>
        <w:adjustRightInd w:val="0"/>
        <w:ind w:right="72"/>
        <w:jc w:val="both"/>
        <w:rPr>
          <w:rFonts w:asciiTheme="minorHAnsi" w:hAnsiTheme="minorHAnsi" w:cstheme="minorHAnsi"/>
          <w:color w:val="000000"/>
        </w:rPr>
      </w:pPr>
    </w:p>
    <w:p w14:paraId="47E1036E" w14:textId="77777777" w:rsidR="00E7356F" w:rsidRPr="00AF4618" w:rsidRDefault="00E7356F" w:rsidP="00E7356F">
      <w:pPr>
        <w:numPr>
          <w:ilvl w:val="0"/>
          <w:numId w:val="27"/>
        </w:numPr>
        <w:tabs>
          <w:tab w:val="clear" w:pos="360"/>
        </w:tabs>
        <w:overflowPunct w:val="0"/>
        <w:autoSpaceDE w:val="0"/>
        <w:autoSpaceDN w:val="0"/>
        <w:adjustRightInd w:val="0"/>
        <w:spacing w:after="0" w:line="240" w:lineRule="auto"/>
        <w:ind w:left="426" w:right="72" w:hanging="426"/>
        <w:jc w:val="both"/>
        <w:rPr>
          <w:rFonts w:asciiTheme="minorHAnsi" w:hAnsiTheme="minorHAnsi" w:cstheme="minorHAnsi"/>
          <w:color w:val="000000"/>
        </w:rPr>
      </w:pPr>
      <w:r w:rsidRPr="00AF4618">
        <w:rPr>
          <w:rFonts w:asciiTheme="minorHAnsi" w:hAnsiTheme="minorHAnsi" w:cstheme="minorHAnsi"/>
          <w:color w:val="000000"/>
        </w:rPr>
        <w:t>Pro vyúčtování, náležitosti faktury a splatnost úroků z prodlení a smluvních pokut, platí obdobně ujednání článku III.</w:t>
      </w:r>
    </w:p>
    <w:p w14:paraId="1E4D6888" w14:textId="77777777" w:rsidR="00E7356F" w:rsidRPr="00AF4618" w:rsidRDefault="00E7356F" w:rsidP="00E7356F">
      <w:pPr>
        <w:overflowPunct w:val="0"/>
        <w:autoSpaceDE w:val="0"/>
        <w:autoSpaceDN w:val="0"/>
        <w:adjustRightInd w:val="0"/>
        <w:ind w:right="72"/>
        <w:jc w:val="both"/>
        <w:rPr>
          <w:rFonts w:asciiTheme="minorHAnsi" w:hAnsiTheme="minorHAnsi" w:cstheme="minorHAnsi"/>
          <w:color w:val="000000"/>
        </w:rPr>
      </w:pPr>
    </w:p>
    <w:p w14:paraId="1AAFED85" w14:textId="77777777" w:rsidR="00E7356F" w:rsidRPr="00AF4618" w:rsidRDefault="00E7356F" w:rsidP="00E7356F">
      <w:pPr>
        <w:overflowPunct w:val="0"/>
        <w:autoSpaceDE w:val="0"/>
        <w:autoSpaceDN w:val="0"/>
        <w:adjustRightInd w:val="0"/>
        <w:ind w:right="72"/>
        <w:jc w:val="both"/>
        <w:rPr>
          <w:rFonts w:asciiTheme="minorHAnsi" w:hAnsiTheme="minorHAnsi" w:cstheme="minorHAnsi"/>
          <w:color w:val="000000"/>
        </w:rPr>
      </w:pPr>
    </w:p>
    <w:p w14:paraId="6A37BF10" w14:textId="77777777" w:rsidR="00E7356F" w:rsidRPr="00AF4618" w:rsidRDefault="00E7356F" w:rsidP="00E7356F">
      <w:pPr>
        <w:overflowPunct w:val="0"/>
        <w:autoSpaceDE w:val="0"/>
        <w:autoSpaceDN w:val="0"/>
        <w:adjustRightInd w:val="0"/>
        <w:ind w:right="72"/>
        <w:jc w:val="center"/>
        <w:rPr>
          <w:rFonts w:asciiTheme="minorHAnsi" w:hAnsiTheme="minorHAnsi" w:cstheme="minorHAnsi"/>
          <w:b/>
          <w:color w:val="000000"/>
        </w:rPr>
      </w:pPr>
      <w:r w:rsidRPr="00AF4618">
        <w:rPr>
          <w:rFonts w:asciiTheme="minorHAnsi" w:hAnsiTheme="minorHAnsi" w:cstheme="minorHAnsi"/>
          <w:b/>
          <w:color w:val="000000"/>
        </w:rPr>
        <w:t>Článek VII.</w:t>
      </w:r>
    </w:p>
    <w:p w14:paraId="77A9A80B" w14:textId="77777777" w:rsidR="00E7356F" w:rsidRPr="00AF4618" w:rsidRDefault="00E7356F" w:rsidP="00E7356F">
      <w:pPr>
        <w:overflowPunct w:val="0"/>
        <w:autoSpaceDE w:val="0"/>
        <w:autoSpaceDN w:val="0"/>
        <w:adjustRightInd w:val="0"/>
        <w:ind w:right="72"/>
        <w:jc w:val="center"/>
        <w:rPr>
          <w:rFonts w:asciiTheme="minorHAnsi" w:hAnsiTheme="minorHAnsi" w:cstheme="minorHAnsi"/>
          <w:color w:val="000000"/>
        </w:rPr>
      </w:pPr>
      <w:r w:rsidRPr="00AF4618">
        <w:rPr>
          <w:rFonts w:asciiTheme="minorHAnsi" w:hAnsiTheme="minorHAnsi" w:cstheme="minorHAnsi"/>
          <w:b/>
          <w:bCs/>
          <w:color w:val="000000"/>
        </w:rPr>
        <w:t>Závěrečná ustanovení</w:t>
      </w:r>
    </w:p>
    <w:p w14:paraId="42A0A907" w14:textId="77777777" w:rsidR="00E7356F" w:rsidRPr="00AF4618" w:rsidRDefault="00E7356F" w:rsidP="00E7356F">
      <w:pPr>
        <w:overflowPunct w:val="0"/>
        <w:autoSpaceDE w:val="0"/>
        <w:autoSpaceDN w:val="0"/>
        <w:adjustRightInd w:val="0"/>
        <w:ind w:right="72"/>
        <w:jc w:val="both"/>
        <w:rPr>
          <w:rFonts w:asciiTheme="minorHAnsi" w:hAnsiTheme="minorHAnsi" w:cstheme="minorHAnsi"/>
          <w:color w:val="000000"/>
        </w:rPr>
      </w:pPr>
    </w:p>
    <w:p w14:paraId="28815546" w14:textId="77777777" w:rsidR="00E7356F" w:rsidRPr="00AF4618" w:rsidRDefault="00E7356F" w:rsidP="00E7356F">
      <w:pPr>
        <w:numPr>
          <w:ilvl w:val="3"/>
          <w:numId w:val="25"/>
        </w:numPr>
        <w:overflowPunct w:val="0"/>
        <w:autoSpaceDE w:val="0"/>
        <w:autoSpaceDN w:val="0"/>
        <w:adjustRightInd w:val="0"/>
        <w:spacing w:after="0" w:line="240" w:lineRule="auto"/>
        <w:ind w:left="426" w:right="72" w:hanging="426"/>
        <w:jc w:val="both"/>
        <w:rPr>
          <w:rFonts w:asciiTheme="minorHAnsi" w:hAnsiTheme="minorHAnsi" w:cstheme="minorHAnsi"/>
          <w:color w:val="000000"/>
        </w:rPr>
      </w:pPr>
      <w:r w:rsidRPr="00AF4618">
        <w:rPr>
          <w:rFonts w:asciiTheme="minorHAnsi" w:hAnsiTheme="minorHAnsi" w:cstheme="minorHAnsi"/>
          <w:color w:val="000000"/>
        </w:rPr>
        <w:t>Veškeré změny a doplnění smlouvy je možno činit pouze písemnými číslovanými dodatky uzavřenými osobami oprávněnými k jednání jménem nebo za smluvní strany.</w:t>
      </w:r>
    </w:p>
    <w:p w14:paraId="04B12F35" w14:textId="77777777" w:rsidR="00E7356F" w:rsidRPr="00AF4618" w:rsidRDefault="00E7356F" w:rsidP="00E7356F">
      <w:pPr>
        <w:overflowPunct w:val="0"/>
        <w:autoSpaceDE w:val="0"/>
        <w:autoSpaceDN w:val="0"/>
        <w:adjustRightInd w:val="0"/>
        <w:ind w:left="426" w:right="72" w:hanging="426"/>
        <w:jc w:val="both"/>
        <w:rPr>
          <w:rFonts w:asciiTheme="minorHAnsi" w:hAnsiTheme="minorHAnsi" w:cstheme="minorHAnsi"/>
          <w:color w:val="000000"/>
        </w:rPr>
      </w:pPr>
    </w:p>
    <w:p w14:paraId="1C6CB064" w14:textId="77777777" w:rsidR="00E7356F" w:rsidRPr="00AF4618" w:rsidRDefault="00E7356F" w:rsidP="00E7356F">
      <w:pPr>
        <w:numPr>
          <w:ilvl w:val="3"/>
          <w:numId w:val="25"/>
        </w:numPr>
        <w:overflowPunct w:val="0"/>
        <w:autoSpaceDE w:val="0"/>
        <w:autoSpaceDN w:val="0"/>
        <w:adjustRightInd w:val="0"/>
        <w:spacing w:after="0" w:line="240" w:lineRule="auto"/>
        <w:ind w:left="426" w:right="72" w:hanging="426"/>
        <w:jc w:val="both"/>
        <w:rPr>
          <w:rFonts w:asciiTheme="minorHAnsi" w:hAnsiTheme="minorHAnsi" w:cstheme="minorHAnsi"/>
          <w:color w:val="000000"/>
        </w:rPr>
      </w:pPr>
      <w:r w:rsidRPr="00AF4618">
        <w:rPr>
          <w:rFonts w:asciiTheme="minorHAnsi" w:hAnsiTheme="minorHAnsi" w:cstheme="minorHAnsi"/>
          <w:color w:val="000000"/>
        </w:rPr>
        <w:t>Pokud některé ujednání smlouvy je nebo se stane neplatným, neúčinným či zdánlivým, neplatnost, neúčinnost či zdánlivost tohoto ujednání nebude mít za následek neplatnost smlouvy jako celku ani jiných ujednání, pokud je takovéto neplatné, neúčinné či zdánlivé ujednání oddělitelné od zbytku smlouvy. Smluvní strany se zavazují takovéto neplatné, neúčinné či zdánlivé ujednání nahradit novým platným a účinným ujednáním, které svým obsahem bude co nejvěrněji odpovídat podstatě a smyslu původního ujednání.</w:t>
      </w:r>
    </w:p>
    <w:p w14:paraId="10B79F48" w14:textId="77777777" w:rsidR="00E7356F" w:rsidRPr="00AF4618" w:rsidRDefault="00E7356F" w:rsidP="00E7356F">
      <w:pPr>
        <w:overflowPunct w:val="0"/>
        <w:autoSpaceDE w:val="0"/>
        <w:autoSpaceDN w:val="0"/>
        <w:adjustRightInd w:val="0"/>
        <w:ind w:left="426" w:right="72" w:hanging="426"/>
        <w:jc w:val="both"/>
        <w:rPr>
          <w:rFonts w:asciiTheme="minorHAnsi" w:hAnsiTheme="minorHAnsi" w:cstheme="minorHAnsi"/>
          <w:color w:val="000000"/>
        </w:rPr>
      </w:pPr>
    </w:p>
    <w:p w14:paraId="6F665469" w14:textId="77777777" w:rsidR="00E7356F" w:rsidRPr="00AF4618" w:rsidRDefault="00E7356F" w:rsidP="00E7356F">
      <w:pPr>
        <w:numPr>
          <w:ilvl w:val="3"/>
          <w:numId w:val="25"/>
        </w:numPr>
        <w:overflowPunct w:val="0"/>
        <w:autoSpaceDE w:val="0"/>
        <w:autoSpaceDN w:val="0"/>
        <w:adjustRightInd w:val="0"/>
        <w:spacing w:after="0" w:line="240" w:lineRule="auto"/>
        <w:ind w:left="426" w:right="72" w:hanging="426"/>
        <w:jc w:val="both"/>
        <w:rPr>
          <w:rFonts w:asciiTheme="minorHAnsi" w:hAnsiTheme="minorHAnsi" w:cstheme="minorHAnsi"/>
          <w:color w:val="000000"/>
        </w:rPr>
      </w:pPr>
      <w:r w:rsidRPr="00AF4618">
        <w:rPr>
          <w:rFonts w:asciiTheme="minorHAnsi" w:hAnsiTheme="minorHAnsi" w:cstheme="minorHAnsi"/>
          <w:color w:val="000000"/>
        </w:rPr>
        <w:t>Smlouva je vyhotovena ve 3 výtiscích s platností originálu, z nichž prodávající obdrží 1 výtisk a kupující obdrží po dvou výtiscích.</w:t>
      </w:r>
    </w:p>
    <w:p w14:paraId="43C13662" w14:textId="77777777" w:rsidR="00E7356F" w:rsidRPr="00AF4618" w:rsidRDefault="00E7356F" w:rsidP="00E7356F">
      <w:pPr>
        <w:overflowPunct w:val="0"/>
        <w:autoSpaceDE w:val="0"/>
        <w:autoSpaceDN w:val="0"/>
        <w:adjustRightInd w:val="0"/>
        <w:ind w:left="426" w:right="72"/>
        <w:jc w:val="both"/>
        <w:rPr>
          <w:rFonts w:asciiTheme="minorHAnsi" w:hAnsiTheme="minorHAnsi" w:cstheme="minorHAnsi"/>
          <w:color w:val="000000"/>
        </w:rPr>
      </w:pPr>
    </w:p>
    <w:p w14:paraId="6650195A" w14:textId="77777777" w:rsidR="00E7356F" w:rsidRPr="00AF4618" w:rsidRDefault="00E7356F" w:rsidP="00E7356F">
      <w:pPr>
        <w:numPr>
          <w:ilvl w:val="3"/>
          <w:numId w:val="25"/>
        </w:numPr>
        <w:overflowPunct w:val="0"/>
        <w:autoSpaceDE w:val="0"/>
        <w:autoSpaceDN w:val="0"/>
        <w:adjustRightInd w:val="0"/>
        <w:spacing w:after="0" w:line="240" w:lineRule="auto"/>
        <w:ind w:left="426" w:right="72" w:hanging="426"/>
        <w:jc w:val="both"/>
        <w:rPr>
          <w:rFonts w:asciiTheme="minorHAnsi" w:hAnsiTheme="minorHAnsi" w:cstheme="minorHAnsi"/>
          <w:color w:val="000000"/>
        </w:rPr>
      </w:pPr>
      <w:r w:rsidRPr="00AF4618">
        <w:rPr>
          <w:rFonts w:asciiTheme="minorHAnsi" w:hAnsiTheme="minorHAnsi" w:cstheme="minorHAnsi"/>
          <w:color w:val="000000"/>
        </w:rPr>
        <w:t>Smluvní strany se na základě ustanovení § 1881 odst. 1 občanského zákoníku dohodly, že veškeré pohledávky vyplývající z této smlouvy i pohledávky na ně navazující nelze postoupit novému věřiteli.</w:t>
      </w:r>
    </w:p>
    <w:p w14:paraId="29E9840A" w14:textId="77777777" w:rsidR="00E7356F" w:rsidRPr="00AF4618" w:rsidRDefault="00E7356F" w:rsidP="00E7356F">
      <w:pPr>
        <w:overflowPunct w:val="0"/>
        <w:autoSpaceDE w:val="0"/>
        <w:autoSpaceDN w:val="0"/>
        <w:adjustRightInd w:val="0"/>
        <w:ind w:left="426" w:right="72"/>
        <w:jc w:val="both"/>
        <w:rPr>
          <w:rFonts w:asciiTheme="minorHAnsi" w:hAnsiTheme="minorHAnsi" w:cstheme="minorHAnsi"/>
          <w:color w:val="000000"/>
        </w:rPr>
      </w:pPr>
    </w:p>
    <w:p w14:paraId="7E7B2E26" w14:textId="77777777" w:rsidR="00E7356F" w:rsidRPr="00AF4618" w:rsidRDefault="00E7356F" w:rsidP="00E7356F">
      <w:pPr>
        <w:numPr>
          <w:ilvl w:val="3"/>
          <w:numId w:val="25"/>
        </w:numPr>
        <w:overflowPunct w:val="0"/>
        <w:autoSpaceDE w:val="0"/>
        <w:autoSpaceDN w:val="0"/>
        <w:adjustRightInd w:val="0"/>
        <w:spacing w:after="0" w:line="240" w:lineRule="auto"/>
        <w:ind w:left="426" w:right="72" w:hanging="426"/>
        <w:jc w:val="both"/>
        <w:rPr>
          <w:rFonts w:asciiTheme="minorHAnsi" w:hAnsiTheme="minorHAnsi" w:cstheme="minorHAnsi"/>
          <w:color w:val="000000"/>
        </w:rPr>
      </w:pPr>
      <w:r w:rsidRPr="00AF4618">
        <w:rPr>
          <w:rFonts w:asciiTheme="minorHAnsi" w:hAnsiTheme="minorHAnsi"/>
          <w:snapToGrid w:val="0"/>
        </w:rPr>
        <w:t xml:space="preserve">Prodávající si je vědom, že se podílí na dodávkách zboží nebo služeb hrazených z veřejných výdajů, tudíž je ve smyslu § 2 písm. e) zákona č. 320/2001 Sb., o finanční kontrole ve veřejné správě, ve znění pozdějších přepisů, osobou povinnou spolupůsobit při výkonu finanční kontroly. </w:t>
      </w:r>
    </w:p>
    <w:p w14:paraId="56A662B0" w14:textId="77777777" w:rsidR="00E7356F" w:rsidRPr="00AF4618" w:rsidRDefault="00E7356F" w:rsidP="00E7356F">
      <w:pPr>
        <w:overflowPunct w:val="0"/>
        <w:autoSpaceDE w:val="0"/>
        <w:autoSpaceDN w:val="0"/>
        <w:adjustRightInd w:val="0"/>
        <w:ind w:left="426" w:right="72"/>
        <w:jc w:val="both"/>
        <w:rPr>
          <w:rFonts w:asciiTheme="minorHAnsi" w:hAnsiTheme="minorHAnsi" w:cstheme="minorHAnsi"/>
          <w:color w:val="000000"/>
        </w:rPr>
      </w:pPr>
    </w:p>
    <w:p w14:paraId="4824CF95" w14:textId="77777777" w:rsidR="00E7356F" w:rsidRPr="00AF4618" w:rsidRDefault="00E7356F" w:rsidP="00E7356F">
      <w:pPr>
        <w:numPr>
          <w:ilvl w:val="3"/>
          <w:numId w:val="25"/>
        </w:numPr>
        <w:overflowPunct w:val="0"/>
        <w:autoSpaceDE w:val="0"/>
        <w:autoSpaceDN w:val="0"/>
        <w:adjustRightInd w:val="0"/>
        <w:spacing w:after="0" w:line="240" w:lineRule="auto"/>
        <w:ind w:left="426" w:right="72" w:hanging="426"/>
        <w:jc w:val="both"/>
        <w:rPr>
          <w:rFonts w:asciiTheme="minorHAnsi" w:hAnsiTheme="minorHAnsi" w:cstheme="minorHAnsi"/>
          <w:color w:val="000000"/>
        </w:rPr>
      </w:pPr>
      <w:r w:rsidRPr="00AF4618">
        <w:rPr>
          <w:rFonts w:asciiTheme="minorHAnsi" w:hAnsiTheme="minorHAnsi"/>
          <w:snapToGrid w:val="0"/>
        </w:rPr>
        <w:t>Prodávající si je dále vědom, že při poskytování informace, která se týká používání veřejných prostředků, se nepovažuje poskytnutí informace o rozsahu a příjemci těchto prostředků za porušení obchodního tajemství.</w:t>
      </w:r>
    </w:p>
    <w:p w14:paraId="473C5235" w14:textId="77777777" w:rsidR="00E7356F" w:rsidRPr="00AF4618" w:rsidRDefault="00E7356F" w:rsidP="00E7356F">
      <w:pPr>
        <w:overflowPunct w:val="0"/>
        <w:autoSpaceDE w:val="0"/>
        <w:autoSpaceDN w:val="0"/>
        <w:adjustRightInd w:val="0"/>
        <w:ind w:left="426" w:right="72"/>
        <w:jc w:val="both"/>
        <w:rPr>
          <w:rFonts w:asciiTheme="minorHAnsi" w:hAnsiTheme="minorHAnsi" w:cstheme="minorHAnsi"/>
          <w:color w:val="000000"/>
        </w:rPr>
      </w:pPr>
    </w:p>
    <w:p w14:paraId="702A953D" w14:textId="77777777" w:rsidR="00E7356F" w:rsidRPr="00AF4618" w:rsidRDefault="00E7356F" w:rsidP="00E7356F">
      <w:pPr>
        <w:numPr>
          <w:ilvl w:val="3"/>
          <w:numId w:val="25"/>
        </w:numPr>
        <w:overflowPunct w:val="0"/>
        <w:autoSpaceDE w:val="0"/>
        <w:autoSpaceDN w:val="0"/>
        <w:adjustRightInd w:val="0"/>
        <w:spacing w:after="0" w:line="240" w:lineRule="auto"/>
        <w:ind w:left="426" w:right="72" w:hanging="426"/>
        <w:jc w:val="both"/>
        <w:rPr>
          <w:rFonts w:asciiTheme="minorHAnsi" w:hAnsiTheme="minorHAnsi" w:cstheme="minorHAnsi"/>
          <w:color w:val="000000"/>
        </w:rPr>
      </w:pPr>
      <w:r w:rsidRPr="00AF4618">
        <w:rPr>
          <w:rFonts w:asciiTheme="minorHAnsi" w:hAnsiTheme="minorHAnsi"/>
          <w:snapToGrid w:val="0"/>
        </w:rPr>
        <w:t>Prodávající se zavazuje při plnění smlouvy dodržovat právní a ostatní předpisy k zajištění bezpečnosti a ochrany zdraví při práci (§ 349 odst. 1 zákona č. 262/2006 Sb., zákoníku práce, ve znění pozdějších předpisů).</w:t>
      </w:r>
    </w:p>
    <w:p w14:paraId="2CAC4B22" w14:textId="77777777" w:rsidR="00E7356F" w:rsidRPr="00AF4618" w:rsidRDefault="00E7356F" w:rsidP="00E7356F">
      <w:pPr>
        <w:overflowPunct w:val="0"/>
        <w:autoSpaceDE w:val="0"/>
        <w:autoSpaceDN w:val="0"/>
        <w:adjustRightInd w:val="0"/>
        <w:ind w:left="426" w:right="72"/>
        <w:jc w:val="both"/>
        <w:rPr>
          <w:rFonts w:asciiTheme="minorHAnsi" w:hAnsiTheme="minorHAnsi" w:cstheme="minorHAnsi"/>
          <w:color w:val="000000"/>
        </w:rPr>
      </w:pPr>
    </w:p>
    <w:p w14:paraId="68CB287F" w14:textId="77777777" w:rsidR="00E7356F" w:rsidRPr="00AF4618" w:rsidRDefault="00E7356F" w:rsidP="00E7356F">
      <w:pPr>
        <w:pStyle w:val="Odstavecseseznamem"/>
        <w:numPr>
          <w:ilvl w:val="0"/>
          <w:numId w:val="25"/>
        </w:numPr>
        <w:spacing w:after="0" w:line="240" w:lineRule="auto"/>
        <w:jc w:val="both"/>
        <w:rPr>
          <w:rFonts w:cs="Arial"/>
        </w:rPr>
      </w:pPr>
      <w:r w:rsidRPr="00AF4618">
        <w:rPr>
          <w:rFonts w:cs="Arial"/>
        </w:rPr>
        <w:t>Potvrzuje se podle ustanovení § 41 zákona č. 128/2000 Sb., o obcích (obecní zřízení), ve znění pozdějších předpisů, že prodávající byl vybrán v souladu s „Pokynem pro zadávání ve</w:t>
      </w:r>
      <w:r>
        <w:rPr>
          <w:rFonts w:cs="Arial"/>
        </w:rPr>
        <w:t xml:space="preserve">řejných zakázek malého rozsahu </w:t>
      </w:r>
      <w:r w:rsidRPr="00AF4618">
        <w:rPr>
          <w:rFonts w:cs="Arial"/>
        </w:rPr>
        <w:t>městem Lanškroun“ schváleným usnes</w:t>
      </w:r>
      <w:r>
        <w:rPr>
          <w:rFonts w:cs="Arial"/>
        </w:rPr>
        <w:t>ením Rady města Lanškroun č. 37/RM/2020</w:t>
      </w:r>
      <w:r w:rsidRPr="00AF4618">
        <w:rPr>
          <w:rFonts w:cs="Arial"/>
        </w:rPr>
        <w:t xml:space="preserve">  ze dne </w:t>
      </w:r>
      <w:r>
        <w:rPr>
          <w:rFonts w:cs="Arial"/>
        </w:rPr>
        <w:t>27.01.2020</w:t>
      </w:r>
      <w:r w:rsidRPr="00AF4618">
        <w:rPr>
          <w:rFonts w:cs="Arial"/>
        </w:rPr>
        <w:t>.</w:t>
      </w:r>
    </w:p>
    <w:p w14:paraId="54DD8579" w14:textId="77777777" w:rsidR="00E7356F" w:rsidRPr="00AF4618" w:rsidRDefault="00E7356F" w:rsidP="00E7356F">
      <w:pPr>
        <w:pStyle w:val="Odstavecseseznamem"/>
        <w:ind w:left="360"/>
        <w:jc w:val="both"/>
        <w:rPr>
          <w:rFonts w:cs="Arial"/>
        </w:rPr>
      </w:pPr>
    </w:p>
    <w:p w14:paraId="51565E07" w14:textId="77777777" w:rsidR="00E7356F" w:rsidRPr="00AF4618" w:rsidRDefault="00E7356F" w:rsidP="00E7356F">
      <w:pPr>
        <w:pStyle w:val="Odstavecseseznamem"/>
        <w:numPr>
          <w:ilvl w:val="0"/>
          <w:numId w:val="25"/>
        </w:numPr>
        <w:spacing w:after="0" w:line="240" w:lineRule="auto"/>
        <w:jc w:val="both"/>
        <w:rPr>
          <w:rFonts w:cs="Arial"/>
        </w:rPr>
      </w:pPr>
      <w:r w:rsidRPr="00AF4618">
        <w:rPr>
          <w:rFonts w:cstheme="minorHAnsi"/>
          <w:snapToGrid w:val="0"/>
        </w:rPr>
        <w:t>Smluvní strany prohlašují, že souhlasí se zveřejněním smlouvy v Registru smluv Ministerstva vnitra ČR. Zveřejnění zajistí město Lanškroun. Smlouva nabývá platnosti dnem podpisu smluvních stran, účinnosti dnem zveřejnění v Registru smluv MVČR.</w:t>
      </w:r>
    </w:p>
    <w:p w14:paraId="79622208" w14:textId="77777777" w:rsidR="00E7356F" w:rsidRPr="00AF4618" w:rsidRDefault="00E7356F" w:rsidP="00E7356F">
      <w:pPr>
        <w:pStyle w:val="Odstavecseseznamem"/>
        <w:ind w:left="360"/>
        <w:jc w:val="both"/>
        <w:rPr>
          <w:rFonts w:cs="Arial"/>
        </w:rPr>
      </w:pPr>
    </w:p>
    <w:p w14:paraId="44C097E6" w14:textId="77777777" w:rsidR="00E7356F" w:rsidRPr="00AF4618" w:rsidRDefault="00E7356F" w:rsidP="00E7356F">
      <w:pPr>
        <w:tabs>
          <w:tab w:val="left" w:pos="9000"/>
        </w:tabs>
        <w:overflowPunct w:val="0"/>
        <w:autoSpaceDE w:val="0"/>
        <w:autoSpaceDN w:val="0"/>
        <w:adjustRightInd w:val="0"/>
        <w:ind w:left="426" w:right="72"/>
        <w:jc w:val="both"/>
        <w:rPr>
          <w:rFonts w:asciiTheme="minorHAnsi" w:hAnsiTheme="minorHAnsi" w:cstheme="minorHAnsi"/>
          <w:color w:val="000000"/>
        </w:rPr>
      </w:pPr>
    </w:p>
    <w:p w14:paraId="2B902A4C" w14:textId="77777777" w:rsidR="00E7356F" w:rsidRPr="00AF4618" w:rsidRDefault="00E7356F" w:rsidP="00E7356F">
      <w:pPr>
        <w:overflowPunct w:val="0"/>
        <w:autoSpaceDE w:val="0"/>
        <w:autoSpaceDN w:val="0"/>
        <w:adjustRightInd w:val="0"/>
        <w:ind w:right="827"/>
        <w:jc w:val="both"/>
        <w:rPr>
          <w:rFonts w:asciiTheme="minorHAnsi" w:hAnsiTheme="minorHAnsi" w:cstheme="minorHAnsi"/>
          <w:color w:val="000000"/>
        </w:rPr>
      </w:pPr>
    </w:p>
    <w:p w14:paraId="54B373FC" w14:textId="77777777" w:rsidR="00E7356F" w:rsidRPr="00AF4618" w:rsidRDefault="00E7356F" w:rsidP="00E7356F">
      <w:pPr>
        <w:overflowPunct w:val="0"/>
        <w:autoSpaceDE w:val="0"/>
        <w:autoSpaceDN w:val="0"/>
        <w:adjustRightInd w:val="0"/>
        <w:ind w:right="827"/>
        <w:jc w:val="both"/>
        <w:rPr>
          <w:rFonts w:asciiTheme="minorHAnsi" w:hAnsiTheme="minorHAnsi" w:cstheme="minorHAnsi"/>
        </w:rPr>
      </w:pPr>
    </w:p>
    <w:p w14:paraId="0375643D" w14:textId="77777777" w:rsidR="00E7356F" w:rsidRPr="00AF4618" w:rsidRDefault="00E7356F" w:rsidP="00E7356F">
      <w:pPr>
        <w:overflowPunct w:val="0"/>
        <w:autoSpaceDE w:val="0"/>
        <w:autoSpaceDN w:val="0"/>
        <w:adjustRightInd w:val="0"/>
        <w:ind w:right="827"/>
        <w:jc w:val="both"/>
        <w:rPr>
          <w:rFonts w:asciiTheme="minorHAnsi" w:hAnsiTheme="minorHAnsi" w:cstheme="minorHAnsi"/>
        </w:rPr>
        <w:sectPr w:rsidR="00E7356F" w:rsidRPr="00AF4618" w:rsidSect="00E7356F">
          <w:headerReference w:type="default" r:id="rId31"/>
          <w:footerReference w:type="default" r:id="rId32"/>
          <w:type w:val="continuous"/>
          <w:pgSz w:w="11906" w:h="16838"/>
          <w:pgMar w:top="1417" w:right="1417" w:bottom="1417" w:left="1417" w:header="708" w:footer="708" w:gutter="0"/>
          <w:cols w:space="708"/>
          <w:docGrid w:linePitch="360"/>
        </w:sectPr>
      </w:pPr>
    </w:p>
    <w:p w14:paraId="49933BE5" w14:textId="77777777" w:rsidR="00E7356F" w:rsidRPr="00AF4618" w:rsidRDefault="00E7356F" w:rsidP="00E7356F">
      <w:pPr>
        <w:overflowPunct w:val="0"/>
        <w:autoSpaceDE w:val="0"/>
        <w:autoSpaceDN w:val="0"/>
        <w:adjustRightInd w:val="0"/>
        <w:ind w:right="827"/>
        <w:jc w:val="both"/>
        <w:rPr>
          <w:rFonts w:asciiTheme="minorHAnsi" w:hAnsiTheme="minorHAnsi" w:cstheme="minorHAnsi"/>
        </w:rPr>
      </w:pPr>
      <w:r w:rsidRPr="00AF4618">
        <w:rPr>
          <w:rFonts w:asciiTheme="minorHAnsi" w:hAnsiTheme="minorHAnsi" w:cstheme="minorHAnsi"/>
        </w:rPr>
        <w:t xml:space="preserve">V Lanškrouně dne: </w:t>
      </w:r>
    </w:p>
    <w:p w14:paraId="306DA1D3" w14:textId="57AF10C5" w:rsidR="00E7356F" w:rsidRPr="00AF4618" w:rsidRDefault="00E7356F" w:rsidP="00E7356F">
      <w:pPr>
        <w:overflowPunct w:val="0"/>
        <w:autoSpaceDE w:val="0"/>
        <w:autoSpaceDN w:val="0"/>
        <w:adjustRightInd w:val="0"/>
        <w:ind w:right="827" w:firstLine="708"/>
        <w:jc w:val="both"/>
        <w:rPr>
          <w:rFonts w:asciiTheme="minorHAnsi" w:hAnsiTheme="minorHAnsi" w:cstheme="minorHAnsi"/>
        </w:rPr>
      </w:pPr>
      <w:r w:rsidRPr="00AF4618">
        <w:rPr>
          <w:rFonts w:asciiTheme="minorHAnsi" w:hAnsiTheme="minorHAnsi" w:cstheme="minorHAnsi"/>
        </w:rPr>
        <w:t>V</w:t>
      </w:r>
      <w:r>
        <w:rPr>
          <w:rFonts w:asciiTheme="minorHAnsi" w:hAnsiTheme="minorHAnsi" w:cstheme="minorHAnsi"/>
        </w:rPr>
        <w:t> ………………</w:t>
      </w:r>
      <w:r w:rsidR="00A13243">
        <w:rPr>
          <w:rFonts w:asciiTheme="minorHAnsi" w:hAnsiTheme="minorHAnsi" w:cstheme="minorHAnsi"/>
        </w:rPr>
        <w:t>…….</w:t>
      </w:r>
      <w:r w:rsidRPr="00AF4618">
        <w:rPr>
          <w:rFonts w:asciiTheme="minorHAnsi" w:hAnsiTheme="minorHAnsi" w:cstheme="minorHAnsi"/>
        </w:rPr>
        <w:t xml:space="preserve"> dne: </w:t>
      </w:r>
    </w:p>
    <w:p w14:paraId="78E5E920" w14:textId="77777777" w:rsidR="00E7356F" w:rsidRPr="00AF4618" w:rsidRDefault="00E7356F" w:rsidP="00E7356F">
      <w:pPr>
        <w:overflowPunct w:val="0"/>
        <w:autoSpaceDE w:val="0"/>
        <w:autoSpaceDN w:val="0"/>
        <w:adjustRightInd w:val="0"/>
        <w:ind w:right="827"/>
        <w:jc w:val="both"/>
        <w:rPr>
          <w:rFonts w:asciiTheme="minorHAnsi" w:hAnsiTheme="minorHAnsi" w:cstheme="minorHAnsi"/>
          <w:color w:val="000000"/>
        </w:rPr>
        <w:sectPr w:rsidR="00E7356F" w:rsidRPr="00AF4618" w:rsidSect="00E7356F">
          <w:type w:val="continuous"/>
          <w:pgSz w:w="11906" w:h="16838"/>
          <w:pgMar w:top="1417" w:right="1417" w:bottom="1417" w:left="1417" w:header="708" w:footer="708" w:gutter="0"/>
          <w:cols w:num="2" w:space="708"/>
          <w:docGrid w:linePitch="360"/>
        </w:sectPr>
      </w:pPr>
    </w:p>
    <w:p w14:paraId="272D69C9" w14:textId="77777777" w:rsidR="00E7356F" w:rsidRPr="00AF4618" w:rsidRDefault="00E7356F" w:rsidP="00E7356F">
      <w:pPr>
        <w:overflowPunct w:val="0"/>
        <w:autoSpaceDE w:val="0"/>
        <w:autoSpaceDN w:val="0"/>
        <w:adjustRightInd w:val="0"/>
        <w:ind w:right="827"/>
        <w:jc w:val="both"/>
        <w:rPr>
          <w:rFonts w:asciiTheme="minorHAnsi" w:hAnsiTheme="minorHAnsi" w:cstheme="minorHAnsi"/>
          <w:color w:val="000000"/>
        </w:rPr>
      </w:pPr>
    </w:p>
    <w:p w14:paraId="144012EC" w14:textId="77777777" w:rsidR="00E7356F" w:rsidRPr="00AF4618" w:rsidRDefault="00E7356F" w:rsidP="00E7356F">
      <w:pPr>
        <w:overflowPunct w:val="0"/>
        <w:autoSpaceDE w:val="0"/>
        <w:autoSpaceDN w:val="0"/>
        <w:adjustRightInd w:val="0"/>
        <w:ind w:right="827"/>
        <w:jc w:val="both"/>
        <w:rPr>
          <w:rFonts w:asciiTheme="minorHAnsi" w:hAnsiTheme="minorHAnsi" w:cstheme="minorHAnsi"/>
          <w:color w:val="000000"/>
        </w:rPr>
      </w:pPr>
    </w:p>
    <w:p w14:paraId="7922A579" w14:textId="77777777" w:rsidR="00E7356F" w:rsidRPr="00AF4618" w:rsidRDefault="00E7356F" w:rsidP="00E7356F">
      <w:pPr>
        <w:overflowPunct w:val="0"/>
        <w:autoSpaceDE w:val="0"/>
        <w:autoSpaceDN w:val="0"/>
        <w:adjustRightInd w:val="0"/>
        <w:ind w:right="827"/>
        <w:jc w:val="both"/>
        <w:rPr>
          <w:rFonts w:asciiTheme="minorHAnsi" w:hAnsiTheme="minorHAnsi" w:cstheme="minorHAnsi"/>
          <w:color w:val="000000"/>
        </w:rPr>
      </w:pPr>
    </w:p>
    <w:p w14:paraId="41330692" w14:textId="77777777" w:rsidR="00E7356F" w:rsidRPr="00AF4618" w:rsidRDefault="00E7356F" w:rsidP="00E7356F">
      <w:pPr>
        <w:overflowPunct w:val="0"/>
        <w:autoSpaceDE w:val="0"/>
        <w:autoSpaceDN w:val="0"/>
        <w:adjustRightInd w:val="0"/>
        <w:ind w:right="827"/>
        <w:jc w:val="both"/>
        <w:rPr>
          <w:rFonts w:asciiTheme="minorHAnsi" w:hAnsiTheme="minorHAnsi" w:cstheme="minorHAnsi"/>
          <w:color w:val="000000"/>
        </w:rPr>
        <w:sectPr w:rsidR="00E7356F" w:rsidRPr="00AF4618" w:rsidSect="00E7356F">
          <w:type w:val="continuous"/>
          <w:pgSz w:w="11906" w:h="16838"/>
          <w:pgMar w:top="1417" w:right="1417" w:bottom="1417" w:left="1417" w:header="708" w:footer="708" w:gutter="0"/>
          <w:cols w:space="708"/>
          <w:docGrid w:linePitch="360"/>
        </w:sectPr>
      </w:pPr>
    </w:p>
    <w:p w14:paraId="5D8FF35E" w14:textId="77777777" w:rsidR="00E7356F" w:rsidRPr="00AF4618" w:rsidRDefault="00E7356F" w:rsidP="00E7356F">
      <w:pPr>
        <w:overflowPunct w:val="0"/>
        <w:autoSpaceDE w:val="0"/>
        <w:autoSpaceDN w:val="0"/>
        <w:adjustRightInd w:val="0"/>
        <w:ind w:right="827"/>
        <w:jc w:val="both"/>
        <w:rPr>
          <w:rFonts w:asciiTheme="minorHAnsi" w:hAnsiTheme="minorHAnsi" w:cstheme="minorHAnsi"/>
          <w:color w:val="000000"/>
        </w:rPr>
      </w:pPr>
      <w:r w:rsidRPr="00AF4618">
        <w:rPr>
          <w:rFonts w:asciiTheme="minorHAnsi" w:hAnsiTheme="minorHAnsi" w:cstheme="minorHAnsi"/>
          <w:color w:val="000000"/>
        </w:rPr>
        <w:t>Za kupujícího:</w:t>
      </w:r>
    </w:p>
    <w:p w14:paraId="76783F4D" w14:textId="77777777" w:rsidR="00E7356F" w:rsidRPr="00AF4618" w:rsidRDefault="00E7356F" w:rsidP="00E7356F">
      <w:pPr>
        <w:overflowPunct w:val="0"/>
        <w:autoSpaceDE w:val="0"/>
        <w:autoSpaceDN w:val="0"/>
        <w:adjustRightInd w:val="0"/>
        <w:ind w:right="827" w:firstLine="708"/>
        <w:jc w:val="both"/>
        <w:rPr>
          <w:rFonts w:asciiTheme="minorHAnsi" w:hAnsiTheme="minorHAnsi" w:cstheme="minorHAnsi"/>
          <w:color w:val="000000"/>
        </w:rPr>
      </w:pPr>
      <w:r w:rsidRPr="00AF4618">
        <w:rPr>
          <w:rFonts w:asciiTheme="minorHAnsi" w:hAnsiTheme="minorHAnsi" w:cstheme="minorHAnsi"/>
          <w:color w:val="000000"/>
        </w:rPr>
        <w:t>Za prodávajícího:</w:t>
      </w:r>
    </w:p>
    <w:p w14:paraId="7E216B39" w14:textId="77777777" w:rsidR="00E7356F" w:rsidRPr="00AF4618" w:rsidRDefault="00E7356F" w:rsidP="00E7356F">
      <w:pPr>
        <w:overflowPunct w:val="0"/>
        <w:autoSpaceDE w:val="0"/>
        <w:autoSpaceDN w:val="0"/>
        <w:adjustRightInd w:val="0"/>
        <w:ind w:right="827"/>
        <w:jc w:val="both"/>
        <w:rPr>
          <w:rFonts w:asciiTheme="minorHAnsi" w:hAnsiTheme="minorHAnsi" w:cstheme="minorHAnsi"/>
          <w:color w:val="000000"/>
        </w:rPr>
        <w:sectPr w:rsidR="00E7356F" w:rsidRPr="00AF4618" w:rsidSect="00E7356F">
          <w:type w:val="continuous"/>
          <w:pgSz w:w="11906" w:h="16838"/>
          <w:pgMar w:top="1417" w:right="1417" w:bottom="1417" w:left="1417" w:header="708" w:footer="708" w:gutter="0"/>
          <w:cols w:num="2" w:space="708"/>
          <w:docGrid w:linePitch="360"/>
        </w:sectPr>
      </w:pPr>
    </w:p>
    <w:p w14:paraId="298B5BEE" w14:textId="77777777" w:rsidR="00E7356F" w:rsidRPr="00AF4618" w:rsidRDefault="00E7356F" w:rsidP="00E7356F">
      <w:pPr>
        <w:overflowPunct w:val="0"/>
        <w:autoSpaceDE w:val="0"/>
        <w:autoSpaceDN w:val="0"/>
        <w:adjustRightInd w:val="0"/>
        <w:ind w:right="827"/>
        <w:jc w:val="both"/>
        <w:rPr>
          <w:rFonts w:asciiTheme="minorHAnsi" w:hAnsiTheme="minorHAnsi" w:cstheme="minorHAnsi"/>
          <w:color w:val="000000"/>
        </w:rPr>
      </w:pPr>
    </w:p>
    <w:p w14:paraId="625293E6" w14:textId="77777777" w:rsidR="00E7356F" w:rsidRPr="00AF4618" w:rsidRDefault="00E7356F" w:rsidP="00E7356F">
      <w:pPr>
        <w:overflowPunct w:val="0"/>
        <w:autoSpaceDE w:val="0"/>
        <w:autoSpaceDN w:val="0"/>
        <w:adjustRightInd w:val="0"/>
        <w:ind w:right="827"/>
        <w:jc w:val="both"/>
        <w:rPr>
          <w:rFonts w:asciiTheme="minorHAnsi" w:hAnsiTheme="minorHAnsi" w:cstheme="minorHAnsi"/>
          <w:color w:val="000000"/>
        </w:rPr>
      </w:pPr>
    </w:p>
    <w:p w14:paraId="1500C19D" w14:textId="77777777" w:rsidR="00E7356F" w:rsidRPr="00AF4618" w:rsidRDefault="00E7356F" w:rsidP="00E7356F">
      <w:pPr>
        <w:tabs>
          <w:tab w:val="left" w:pos="426"/>
          <w:tab w:val="left" w:pos="5529"/>
        </w:tabs>
        <w:overflowPunct w:val="0"/>
        <w:autoSpaceDE w:val="0"/>
        <w:autoSpaceDN w:val="0"/>
        <w:adjustRightInd w:val="0"/>
        <w:jc w:val="both"/>
        <w:rPr>
          <w:rFonts w:asciiTheme="minorHAnsi" w:hAnsiTheme="minorHAnsi" w:cstheme="minorHAnsi"/>
          <w:color w:val="000000"/>
        </w:rPr>
      </w:pPr>
      <w:r w:rsidRPr="00AF4618">
        <w:rPr>
          <w:rFonts w:asciiTheme="minorHAnsi" w:hAnsiTheme="minorHAnsi" w:cstheme="minorHAnsi"/>
          <w:color w:val="000000"/>
        </w:rPr>
        <w:t>………..…………………………………….</w:t>
      </w:r>
      <w:r w:rsidRPr="00AF4618">
        <w:rPr>
          <w:rFonts w:asciiTheme="minorHAnsi" w:hAnsiTheme="minorHAnsi" w:cstheme="minorHAnsi"/>
          <w:color w:val="000000"/>
        </w:rPr>
        <w:tab/>
        <w:t>………………………………………………..</w:t>
      </w:r>
    </w:p>
    <w:tbl>
      <w:tblPr>
        <w:tblW w:w="9109" w:type="dxa"/>
        <w:tblInd w:w="108" w:type="dxa"/>
        <w:tblLook w:val="04A0" w:firstRow="1" w:lastRow="0" w:firstColumn="1" w:lastColumn="0" w:noHBand="0" w:noVBand="1"/>
      </w:tblPr>
      <w:tblGrid>
        <w:gridCol w:w="4820"/>
        <w:gridCol w:w="4289"/>
      </w:tblGrid>
      <w:tr w:rsidR="00E7356F" w:rsidRPr="00AF4618" w14:paraId="1C294684" w14:textId="77777777" w:rsidTr="00E7356F">
        <w:tc>
          <w:tcPr>
            <w:tcW w:w="4820" w:type="dxa"/>
            <w:shd w:val="clear" w:color="auto" w:fill="auto"/>
            <w:vAlign w:val="center"/>
          </w:tcPr>
          <w:p w14:paraId="59105C74" w14:textId="77777777" w:rsidR="00E7356F" w:rsidRPr="00AF4618" w:rsidRDefault="00E7356F" w:rsidP="00E7356F">
            <w:pPr>
              <w:overflowPunct w:val="0"/>
              <w:autoSpaceDE w:val="0"/>
              <w:autoSpaceDN w:val="0"/>
              <w:adjustRightInd w:val="0"/>
              <w:ind w:right="827"/>
              <w:jc w:val="center"/>
              <w:rPr>
                <w:rFonts w:asciiTheme="minorHAnsi" w:hAnsiTheme="minorHAnsi" w:cstheme="minorHAnsi"/>
                <w:highlight w:val="yellow"/>
              </w:rPr>
            </w:pPr>
          </w:p>
        </w:tc>
        <w:tc>
          <w:tcPr>
            <w:tcW w:w="4289" w:type="dxa"/>
            <w:shd w:val="clear" w:color="auto" w:fill="auto"/>
            <w:vAlign w:val="center"/>
          </w:tcPr>
          <w:p w14:paraId="63B7C5B9" w14:textId="77777777" w:rsidR="00E7356F" w:rsidRPr="00AF4618" w:rsidRDefault="00E7356F" w:rsidP="00E7356F">
            <w:pPr>
              <w:overflowPunct w:val="0"/>
              <w:autoSpaceDE w:val="0"/>
              <w:autoSpaceDN w:val="0"/>
              <w:adjustRightInd w:val="0"/>
              <w:ind w:left="317" w:right="70"/>
              <w:jc w:val="center"/>
              <w:rPr>
                <w:rFonts w:asciiTheme="minorHAnsi" w:hAnsiTheme="minorHAnsi" w:cstheme="minorHAnsi"/>
              </w:rPr>
            </w:pPr>
          </w:p>
        </w:tc>
      </w:tr>
      <w:tr w:rsidR="00E7356F" w:rsidRPr="00AF4618" w14:paraId="3A286D2F" w14:textId="77777777" w:rsidTr="00E7356F">
        <w:tc>
          <w:tcPr>
            <w:tcW w:w="4820" w:type="dxa"/>
            <w:shd w:val="clear" w:color="auto" w:fill="auto"/>
            <w:vAlign w:val="center"/>
          </w:tcPr>
          <w:p w14:paraId="7682F68A" w14:textId="77777777" w:rsidR="00E7356F" w:rsidRPr="00AF4618" w:rsidRDefault="00E7356F" w:rsidP="00E7356F">
            <w:pPr>
              <w:overflowPunct w:val="0"/>
              <w:autoSpaceDE w:val="0"/>
              <w:autoSpaceDN w:val="0"/>
              <w:adjustRightInd w:val="0"/>
              <w:ind w:right="827"/>
              <w:rPr>
                <w:rFonts w:asciiTheme="minorHAnsi" w:hAnsiTheme="minorHAnsi" w:cstheme="minorHAnsi"/>
                <w:color w:val="000000"/>
              </w:rPr>
            </w:pPr>
            <w:r w:rsidRPr="00AF4618">
              <w:rPr>
                <w:rFonts w:asciiTheme="minorHAnsi" w:hAnsiTheme="minorHAnsi" w:cstheme="minorHAnsi"/>
                <w:color w:val="000000"/>
              </w:rPr>
              <w:t>Mgr. Radim Vetchý</w:t>
            </w:r>
          </w:p>
        </w:tc>
        <w:tc>
          <w:tcPr>
            <w:tcW w:w="4289" w:type="dxa"/>
            <w:shd w:val="clear" w:color="auto" w:fill="auto"/>
            <w:vAlign w:val="center"/>
          </w:tcPr>
          <w:p w14:paraId="1938FC01" w14:textId="77777777" w:rsidR="00E7356F" w:rsidRPr="00AF4618" w:rsidRDefault="00E7356F" w:rsidP="00E7356F">
            <w:pPr>
              <w:overflowPunct w:val="0"/>
              <w:autoSpaceDE w:val="0"/>
              <w:autoSpaceDN w:val="0"/>
              <w:adjustRightInd w:val="0"/>
              <w:ind w:left="317" w:right="70"/>
              <w:rPr>
                <w:rFonts w:asciiTheme="minorHAnsi" w:hAnsiTheme="minorHAnsi" w:cstheme="minorHAnsi"/>
              </w:rPr>
            </w:pPr>
          </w:p>
        </w:tc>
      </w:tr>
      <w:tr w:rsidR="00E7356F" w:rsidRPr="00AF4618" w14:paraId="4FF2E4AB" w14:textId="77777777" w:rsidTr="00E7356F">
        <w:trPr>
          <w:trHeight w:val="338"/>
        </w:trPr>
        <w:tc>
          <w:tcPr>
            <w:tcW w:w="4820" w:type="dxa"/>
            <w:shd w:val="clear" w:color="auto" w:fill="auto"/>
            <w:vAlign w:val="center"/>
          </w:tcPr>
          <w:p w14:paraId="3BF16E1B" w14:textId="77777777" w:rsidR="00E7356F" w:rsidRPr="00AF4618" w:rsidRDefault="00E7356F" w:rsidP="00E7356F">
            <w:pPr>
              <w:overflowPunct w:val="0"/>
              <w:autoSpaceDE w:val="0"/>
              <w:autoSpaceDN w:val="0"/>
              <w:adjustRightInd w:val="0"/>
              <w:ind w:right="827"/>
              <w:rPr>
                <w:rFonts w:asciiTheme="minorHAnsi" w:hAnsiTheme="minorHAnsi" w:cstheme="minorHAnsi"/>
                <w:color w:val="000000"/>
              </w:rPr>
            </w:pPr>
            <w:r w:rsidRPr="00AF4618">
              <w:rPr>
                <w:rFonts w:asciiTheme="minorHAnsi" w:hAnsiTheme="minorHAnsi" w:cstheme="minorHAnsi"/>
                <w:color w:val="000000"/>
              </w:rPr>
              <w:t xml:space="preserve">starosta města                                                                                      </w:t>
            </w:r>
          </w:p>
        </w:tc>
        <w:tc>
          <w:tcPr>
            <w:tcW w:w="4289" w:type="dxa"/>
            <w:shd w:val="clear" w:color="auto" w:fill="auto"/>
            <w:vAlign w:val="center"/>
          </w:tcPr>
          <w:p w14:paraId="3819C6F8" w14:textId="77777777" w:rsidR="00E7356F" w:rsidRPr="00AF4618" w:rsidRDefault="00E7356F" w:rsidP="00E7356F">
            <w:pPr>
              <w:overflowPunct w:val="0"/>
              <w:autoSpaceDE w:val="0"/>
              <w:autoSpaceDN w:val="0"/>
              <w:adjustRightInd w:val="0"/>
              <w:ind w:right="70"/>
              <w:rPr>
                <w:rFonts w:asciiTheme="minorHAnsi" w:hAnsiTheme="minorHAnsi" w:cstheme="minorHAnsi"/>
              </w:rPr>
            </w:pPr>
          </w:p>
        </w:tc>
      </w:tr>
      <w:tr w:rsidR="00E7356F" w:rsidRPr="00AF4618" w14:paraId="07283962" w14:textId="77777777" w:rsidTr="00E7356F">
        <w:trPr>
          <w:trHeight w:val="338"/>
        </w:trPr>
        <w:tc>
          <w:tcPr>
            <w:tcW w:w="4820" w:type="dxa"/>
            <w:shd w:val="clear" w:color="auto" w:fill="auto"/>
            <w:vAlign w:val="center"/>
          </w:tcPr>
          <w:p w14:paraId="343B6663" w14:textId="77777777" w:rsidR="00E7356F" w:rsidRPr="00AF4618" w:rsidRDefault="00E7356F" w:rsidP="00E7356F">
            <w:pPr>
              <w:overflowPunct w:val="0"/>
              <w:autoSpaceDE w:val="0"/>
              <w:autoSpaceDN w:val="0"/>
              <w:adjustRightInd w:val="0"/>
              <w:ind w:right="827"/>
              <w:rPr>
                <w:rFonts w:asciiTheme="minorHAnsi" w:hAnsiTheme="minorHAnsi" w:cstheme="minorHAnsi"/>
                <w:color w:val="000000"/>
              </w:rPr>
            </w:pPr>
          </w:p>
        </w:tc>
        <w:tc>
          <w:tcPr>
            <w:tcW w:w="4289" w:type="dxa"/>
            <w:shd w:val="clear" w:color="auto" w:fill="auto"/>
            <w:vAlign w:val="center"/>
          </w:tcPr>
          <w:p w14:paraId="65D3BDE0" w14:textId="77777777" w:rsidR="00E7356F" w:rsidRPr="00AF4618" w:rsidRDefault="00E7356F" w:rsidP="00E7356F">
            <w:pPr>
              <w:overflowPunct w:val="0"/>
              <w:autoSpaceDE w:val="0"/>
              <w:autoSpaceDN w:val="0"/>
              <w:adjustRightInd w:val="0"/>
              <w:ind w:left="317" w:right="70"/>
              <w:jc w:val="center"/>
              <w:rPr>
                <w:rFonts w:asciiTheme="minorHAnsi" w:hAnsiTheme="minorHAnsi" w:cstheme="minorHAnsi"/>
              </w:rPr>
            </w:pPr>
          </w:p>
        </w:tc>
      </w:tr>
    </w:tbl>
    <w:p w14:paraId="2D2E1382" w14:textId="77777777" w:rsidR="00E7356F" w:rsidRDefault="00E7356F" w:rsidP="00E7356F">
      <w:pPr>
        <w:overflowPunct w:val="0"/>
        <w:autoSpaceDE w:val="0"/>
        <w:autoSpaceDN w:val="0"/>
        <w:adjustRightInd w:val="0"/>
        <w:ind w:right="827"/>
        <w:jc w:val="both"/>
        <w:rPr>
          <w:rFonts w:asciiTheme="minorHAnsi" w:hAnsiTheme="minorHAnsi"/>
          <w:color w:val="000000"/>
        </w:rPr>
      </w:pPr>
    </w:p>
    <w:p w14:paraId="6AF0FD3F" w14:textId="77777777" w:rsidR="00E7356F" w:rsidRDefault="00E7356F" w:rsidP="00E7356F">
      <w:pPr>
        <w:overflowPunct w:val="0"/>
        <w:autoSpaceDE w:val="0"/>
        <w:autoSpaceDN w:val="0"/>
        <w:adjustRightInd w:val="0"/>
        <w:ind w:right="827"/>
        <w:jc w:val="both"/>
        <w:rPr>
          <w:rFonts w:asciiTheme="minorHAnsi" w:hAnsiTheme="minorHAnsi"/>
          <w:color w:val="000000"/>
        </w:rPr>
      </w:pPr>
      <w:r>
        <w:rPr>
          <w:rFonts w:asciiTheme="minorHAnsi" w:hAnsiTheme="minorHAnsi"/>
          <w:color w:val="000000"/>
        </w:rPr>
        <w:t xml:space="preserve">Příloha č. 1 - </w:t>
      </w:r>
      <w:r w:rsidRPr="009B55F5">
        <w:rPr>
          <w:rFonts w:asciiTheme="minorHAnsi" w:hAnsiTheme="minorHAnsi" w:cstheme="minorHAnsi"/>
        </w:rPr>
        <w:t>Technické řešení dodavatele</w:t>
      </w:r>
    </w:p>
    <w:p w14:paraId="3A30379F" w14:textId="77777777" w:rsidR="00E7356F" w:rsidRPr="00AF4618" w:rsidRDefault="00E7356F" w:rsidP="00E7356F">
      <w:pPr>
        <w:overflowPunct w:val="0"/>
        <w:autoSpaceDE w:val="0"/>
        <w:autoSpaceDN w:val="0"/>
        <w:adjustRightInd w:val="0"/>
        <w:ind w:right="827"/>
        <w:jc w:val="both"/>
        <w:rPr>
          <w:rFonts w:asciiTheme="minorHAnsi" w:hAnsiTheme="minorHAnsi"/>
          <w:color w:val="000000"/>
        </w:rPr>
      </w:pPr>
      <w:r>
        <w:rPr>
          <w:rFonts w:asciiTheme="minorHAnsi" w:hAnsiTheme="minorHAnsi" w:cstheme="minorHAnsi"/>
          <w:color w:val="000000"/>
        </w:rPr>
        <w:t xml:space="preserve"> </w:t>
      </w:r>
    </w:p>
    <w:p w14:paraId="116EBF53" w14:textId="77777777" w:rsidR="00E7356F" w:rsidRPr="00E7356F" w:rsidRDefault="00E7356F" w:rsidP="00E7356F">
      <w:pPr>
        <w:tabs>
          <w:tab w:val="left" w:pos="1167"/>
        </w:tabs>
        <w:rPr>
          <w:rFonts w:cs="Calibri"/>
          <w:b/>
        </w:rPr>
      </w:pPr>
    </w:p>
    <w:p w14:paraId="30B4C928" w14:textId="77777777" w:rsidR="00325FCF" w:rsidRDefault="00325FCF" w:rsidP="009743E7">
      <w:pPr>
        <w:tabs>
          <w:tab w:val="left" w:pos="2430"/>
          <w:tab w:val="left" w:pos="4140"/>
          <w:tab w:val="left" w:pos="4320"/>
        </w:tabs>
        <w:jc w:val="center"/>
        <w:rPr>
          <w:rFonts w:cs="Calibri"/>
          <w:b/>
          <w:bCs/>
          <w:sz w:val="28"/>
          <w:szCs w:val="28"/>
          <w:u w:val="single"/>
        </w:rPr>
      </w:pPr>
    </w:p>
    <w:p w14:paraId="419A9B73" w14:textId="7FED3CFB" w:rsidR="009743E7" w:rsidRDefault="009743E7" w:rsidP="00822A0E">
      <w:pPr>
        <w:tabs>
          <w:tab w:val="left" w:pos="1167"/>
        </w:tabs>
        <w:jc w:val="both"/>
        <w:rPr>
          <w:rFonts w:cs="Calibri"/>
        </w:rPr>
      </w:pPr>
    </w:p>
    <w:p w14:paraId="634A71E0" w14:textId="77777777" w:rsidR="009743E7" w:rsidRDefault="009743E7" w:rsidP="009743E7">
      <w:pPr>
        <w:pStyle w:val="Zkladntext"/>
        <w:tabs>
          <w:tab w:val="left" w:pos="1167"/>
        </w:tabs>
        <w:spacing w:after="0"/>
        <w:jc w:val="both"/>
        <w:rPr>
          <w:rFonts w:ascii="Calibri" w:hAnsi="Calibri" w:cs="Calibri"/>
          <w:sz w:val="22"/>
          <w:szCs w:val="22"/>
        </w:rPr>
      </w:pPr>
    </w:p>
    <w:p w14:paraId="39FF9C2E" w14:textId="77777777" w:rsidR="009743E7" w:rsidRDefault="009743E7" w:rsidP="009743E7">
      <w:pPr>
        <w:pStyle w:val="Zkladntext"/>
        <w:tabs>
          <w:tab w:val="left" w:pos="1167"/>
        </w:tabs>
        <w:spacing w:after="0"/>
        <w:jc w:val="both"/>
        <w:rPr>
          <w:rFonts w:ascii="Calibri" w:hAnsi="Calibri" w:cs="Calibri"/>
          <w:sz w:val="22"/>
          <w:szCs w:val="22"/>
        </w:rPr>
      </w:pPr>
    </w:p>
    <w:p w14:paraId="1E176994" w14:textId="77777777" w:rsidR="009743E7" w:rsidRDefault="009743E7" w:rsidP="009743E7">
      <w:pPr>
        <w:pStyle w:val="Zkladntext"/>
        <w:tabs>
          <w:tab w:val="left" w:pos="1167"/>
        </w:tabs>
        <w:spacing w:after="0"/>
        <w:ind w:left="567" w:hanging="567"/>
        <w:jc w:val="both"/>
        <w:rPr>
          <w:rFonts w:ascii="Calibri" w:hAnsi="Calibri" w:cs="Calibri"/>
          <w:sz w:val="22"/>
          <w:szCs w:val="22"/>
        </w:rPr>
      </w:pPr>
      <w:r>
        <w:rPr>
          <w:rFonts w:ascii="Calibri" w:hAnsi="Calibri" w:cs="Calibri"/>
          <w:sz w:val="22"/>
          <w:szCs w:val="22"/>
        </w:rPr>
        <w:t xml:space="preserve"> </w:t>
      </w:r>
    </w:p>
    <w:p w14:paraId="7427AA36" w14:textId="4B4965C0" w:rsidR="009743E7" w:rsidRPr="009743E7" w:rsidRDefault="009743E7" w:rsidP="00A13243">
      <w:pPr>
        <w:pStyle w:val="Zkladntext"/>
        <w:tabs>
          <w:tab w:val="left" w:pos="1167"/>
        </w:tabs>
        <w:spacing w:after="0"/>
        <w:jc w:val="both"/>
        <w:rPr>
          <w:rFonts w:cs="JOMMIS+BookmanOldStyle,Bold"/>
          <w:b/>
          <w:bCs/>
          <w:sz w:val="22"/>
          <w:szCs w:val="22"/>
        </w:rPr>
      </w:pPr>
    </w:p>
    <w:sectPr w:rsidR="009743E7" w:rsidRPr="009743E7" w:rsidSect="003B12ED">
      <w:headerReference w:type="default" r:id="rId33"/>
      <w:footerReference w:type="default" r:id="rId34"/>
      <w:type w:val="continuous"/>
      <w:pgSz w:w="11906" w:h="16838"/>
      <w:pgMar w:top="1134" w:right="1134" w:bottom="1418" w:left="1134" w:header="1984" w:footer="62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ECB40" w14:textId="77777777" w:rsidR="00710D38" w:rsidRDefault="00710D38" w:rsidP="004324E8">
      <w:pPr>
        <w:spacing w:after="0" w:line="240" w:lineRule="auto"/>
      </w:pPr>
      <w:r>
        <w:separator/>
      </w:r>
    </w:p>
  </w:endnote>
  <w:endnote w:type="continuationSeparator" w:id="0">
    <w:p w14:paraId="0FACE4D8" w14:textId="77777777" w:rsidR="00710D38" w:rsidRDefault="00710D38" w:rsidP="0043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GHVYY+Symbo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JOMMIS+BookmanOldStyle,Bold">
    <w:panose1 w:val="00000000000000000000"/>
    <w:charset w:val="EE"/>
    <w:family w:val="auto"/>
    <w:notTrueType/>
    <w:pitch w:val="default"/>
    <w:sig w:usb0="00000005" w:usb1="00000000" w:usb2="00000000" w:usb3="00000000" w:csb0="00000002" w:csb1="00000000"/>
  </w:font>
  <w:font w:name="VFRSAM+BookmanOldStyl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TWLVZ+Wingdings">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84357"/>
      <w:docPartObj>
        <w:docPartGallery w:val="Page Numbers (Bottom of Page)"/>
        <w:docPartUnique/>
      </w:docPartObj>
    </w:sdtPr>
    <w:sdtEndPr/>
    <w:sdtContent>
      <w:p w14:paraId="719896CF" w14:textId="77777777" w:rsidR="00E7356F" w:rsidRDefault="00E7356F">
        <w:pPr>
          <w:pStyle w:val="Zpat"/>
          <w:jc w:val="center"/>
        </w:pPr>
        <w:r>
          <w:fldChar w:fldCharType="begin"/>
        </w:r>
        <w:r>
          <w:instrText>PAGE   \* MERGEFORMAT</w:instrText>
        </w:r>
        <w:r>
          <w:fldChar w:fldCharType="separate"/>
        </w:r>
        <w:r w:rsidR="0051175B">
          <w:rPr>
            <w:noProof/>
          </w:rPr>
          <w:t>17</w:t>
        </w:r>
        <w:r>
          <w:fldChar w:fldCharType="end"/>
        </w:r>
      </w:p>
    </w:sdtContent>
  </w:sdt>
  <w:p w14:paraId="05DE7505" w14:textId="77777777" w:rsidR="00E7356F" w:rsidRDefault="00E735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2636" w14:textId="77777777" w:rsidR="00E7356F" w:rsidRDefault="00E7356F" w:rsidP="00E1469C">
    <w:pPr>
      <w:jc w:val="center"/>
    </w:pPr>
    <w:r>
      <w:rPr>
        <w:noProof/>
      </w:rPr>
      <mc:AlternateContent>
        <mc:Choice Requires="wps">
          <w:drawing>
            <wp:anchor distT="0" distB="0" distL="114300" distR="114300" simplePos="0" relativeHeight="251658752" behindDoc="0" locked="0" layoutInCell="1" allowOverlap="1" wp14:anchorId="11E25DC4" wp14:editId="3433F634">
              <wp:simplePos x="0" y="0"/>
              <wp:positionH relativeFrom="column">
                <wp:posOffset>-72390</wp:posOffset>
              </wp:positionH>
              <wp:positionV relativeFrom="paragraph">
                <wp:posOffset>181610</wp:posOffset>
              </wp:positionV>
              <wp:extent cx="2601595" cy="5562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15DC8" w14:textId="77777777" w:rsidR="00E7356F" w:rsidRPr="00BE40F5" w:rsidRDefault="00E7356F" w:rsidP="00F770F9">
                          <w:pPr>
                            <w:spacing w:after="0" w:line="240" w:lineRule="auto"/>
                            <w:rPr>
                              <w:rFonts w:cs="Calibri"/>
                              <w:sz w:val="20"/>
                              <w:szCs w:val="18"/>
                            </w:rPr>
                          </w:pPr>
                          <w:r w:rsidRPr="00BE40F5">
                            <w:rPr>
                              <w:rFonts w:cs="Calibri"/>
                              <w:sz w:val="20"/>
                              <w:szCs w:val="18"/>
                            </w:rPr>
                            <w:t>Město Lanškroun</w:t>
                          </w:r>
                        </w:p>
                        <w:p w14:paraId="63377A60" w14:textId="77777777" w:rsidR="00E7356F" w:rsidRPr="00BE40F5" w:rsidRDefault="00E7356F" w:rsidP="00F770F9">
                          <w:pPr>
                            <w:spacing w:after="0" w:line="240" w:lineRule="auto"/>
                            <w:rPr>
                              <w:rFonts w:cs="Calibri"/>
                              <w:sz w:val="20"/>
                              <w:szCs w:val="18"/>
                            </w:rPr>
                          </w:pPr>
                          <w:r>
                            <w:rPr>
                              <w:rFonts w:cs="Calibri"/>
                              <w:sz w:val="20"/>
                              <w:szCs w:val="18"/>
                            </w:rPr>
                            <w:t>Tel.: 465 385 111</w:t>
                          </w:r>
                        </w:p>
                        <w:p w14:paraId="625EA1F8" w14:textId="77777777" w:rsidR="00E7356F" w:rsidRPr="00BE40F5" w:rsidRDefault="00E7356F" w:rsidP="00F770F9">
                          <w:pPr>
                            <w:spacing w:after="0" w:line="240" w:lineRule="auto"/>
                            <w:rPr>
                              <w:rFonts w:cs="Calibri"/>
                              <w:sz w:val="20"/>
                              <w:szCs w:val="18"/>
                            </w:rPr>
                          </w:pPr>
                          <w:r w:rsidRPr="00BE40F5">
                            <w:rPr>
                              <w:rFonts w:cs="Calibri"/>
                              <w:sz w:val="20"/>
                              <w:szCs w:val="18"/>
                            </w:rPr>
                            <w:t>IČO: 00279102, Č. účtu: 19-2725611/0100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E25DC4" id="_x0000_t202" coordsize="21600,21600" o:spt="202" path="m,l,21600r21600,l21600,xe">
              <v:stroke joinstyle="miter"/>
              <v:path gradientshapeok="t" o:connecttype="rect"/>
            </v:shapetype>
            <v:shape id="Text Box 13" o:spid="_x0000_s1026" type="#_x0000_t202" style="position:absolute;left:0;text-align:left;margin-left:-5.7pt;margin-top:14.3pt;width:204.85pt;height:43.8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Wusw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" filled="f" stroked="f">
              <v:textbox style="mso-fit-shape-to-text:t">
                <w:txbxContent>
                  <w:p w14:paraId="26C15DC8" w14:textId="77777777" w:rsidR="00E7356F" w:rsidRPr="00BE40F5" w:rsidRDefault="00E7356F" w:rsidP="00F770F9">
                    <w:pPr>
                      <w:spacing w:after="0" w:line="240" w:lineRule="auto"/>
                      <w:rPr>
                        <w:rFonts w:cs="Calibri"/>
                        <w:sz w:val="20"/>
                        <w:szCs w:val="18"/>
                      </w:rPr>
                    </w:pPr>
                    <w:r w:rsidRPr="00BE40F5">
                      <w:rPr>
                        <w:rFonts w:cs="Calibri"/>
                        <w:sz w:val="20"/>
                        <w:szCs w:val="18"/>
                      </w:rPr>
                      <w:t>Město Lanškroun</w:t>
                    </w:r>
                  </w:p>
                  <w:p w14:paraId="63377A60" w14:textId="77777777" w:rsidR="00E7356F" w:rsidRPr="00BE40F5" w:rsidRDefault="00E7356F" w:rsidP="00F770F9">
                    <w:pPr>
                      <w:spacing w:after="0" w:line="240" w:lineRule="auto"/>
                      <w:rPr>
                        <w:rFonts w:cs="Calibri"/>
                        <w:sz w:val="20"/>
                        <w:szCs w:val="18"/>
                      </w:rPr>
                    </w:pPr>
                    <w:r>
                      <w:rPr>
                        <w:rFonts w:cs="Calibri"/>
                        <w:sz w:val="20"/>
                        <w:szCs w:val="18"/>
                      </w:rPr>
                      <w:t>Tel.: 465 385 111</w:t>
                    </w:r>
                  </w:p>
                  <w:p w14:paraId="625EA1F8" w14:textId="77777777" w:rsidR="00E7356F" w:rsidRPr="00BE40F5" w:rsidRDefault="00E7356F" w:rsidP="00F770F9">
                    <w:pPr>
                      <w:spacing w:after="0" w:line="240" w:lineRule="auto"/>
                      <w:rPr>
                        <w:rFonts w:cs="Calibri"/>
                        <w:sz w:val="20"/>
                        <w:szCs w:val="18"/>
                      </w:rPr>
                    </w:pPr>
                    <w:r w:rsidRPr="00BE40F5">
                      <w:rPr>
                        <w:rFonts w:cs="Calibri"/>
                        <w:sz w:val="20"/>
                        <w:szCs w:val="18"/>
                      </w:rPr>
                      <w:t>IČO: 00279102, Č. účtu: 19-2725611/0100</w:t>
                    </w:r>
                  </w:p>
                </w:txbxContent>
              </v:textbox>
            </v:shape>
          </w:pict>
        </mc:Fallback>
      </mc:AlternateContent>
    </w:r>
    <w:r>
      <w:fldChar w:fldCharType="begin"/>
    </w:r>
    <w:r>
      <w:instrText xml:space="preserve"> PAGE </w:instrText>
    </w:r>
    <w:r>
      <w:fldChar w:fldCharType="separate"/>
    </w:r>
    <w:r w:rsidR="00A13243">
      <w:rPr>
        <w:noProof/>
      </w:rPr>
      <w:t>- 20 -</w:t>
    </w:r>
    <w:r>
      <w:fldChar w:fldCharType="end"/>
    </w:r>
  </w:p>
  <w:p w14:paraId="406EB57E" w14:textId="77777777" w:rsidR="00E7356F" w:rsidRDefault="00E735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AEA89" w14:textId="77777777" w:rsidR="00710D38" w:rsidRDefault="00710D38" w:rsidP="004324E8">
      <w:pPr>
        <w:spacing w:after="0" w:line="240" w:lineRule="auto"/>
      </w:pPr>
      <w:r>
        <w:separator/>
      </w:r>
    </w:p>
  </w:footnote>
  <w:footnote w:type="continuationSeparator" w:id="0">
    <w:p w14:paraId="63D1D676" w14:textId="77777777" w:rsidR="00710D38" w:rsidRDefault="00710D38" w:rsidP="0043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8059" w14:textId="01A32E6C" w:rsidR="00E7356F" w:rsidRDefault="00E91898" w:rsidP="00E7356F">
    <w:pPr>
      <w:pStyle w:val="Zhlav"/>
      <w:jc w:val="right"/>
    </w:pPr>
    <w:r>
      <w:rPr>
        <w:noProof/>
      </w:rPr>
      <w:drawing>
        <wp:anchor distT="0" distB="0" distL="114300" distR="114300" simplePos="0" relativeHeight="251660800" behindDoc="1" locked="0" layoutInCell="1" allowOverlap="1" wp14:anchorId="6C3891E4" wp14:editId="72DA850B">
          <wp:simplePos x="0" y="0"/>
          <wp:positionH relativeFrom="page">
            <wp:align>left</wp:align>
          </wp:positionH>
          <wp:positionV relativeFrom="paragraph">
            <wp:posOffset>-448310</wp:posOffset>
          </wp:positionV>
          <wp:extent cx="7562850" cy="895350"/>
          <wp:effectExtent l="0" t="0" r="0" b="0"/>
          <wp:wrapNone/>
          <wp:docPr id="2" name="Obrázek 0" descr="Popis: 02_kanc_star_hlav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pis: 02_kanc_star_hlav_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E9D0" w14:textId="77777777" w:rsidR="00E7356F" w:rsidRPr="005E5971" w:rsidRDefault="00E7356F" w:rsidP="005E5971">
    <w:pPr>
      <w:pStyle w:val="Zhlav"/>
      <w:rPr>
        <w:color w:val="365F91"/>
      </w:rPr>
    </w:pPr>
    <w:r>
      <w:rPr>
        <w:noProof/>
      </w:rPr>
      <w:drawing>
        <wp:anchor distT="0" distB="0" distL="114300" distR="114300" simplePos="0" relativeHeight="251656704" behindDoc="1" locked="0" layoutInCell="1" allowOverlap="1" wp14:anchorId="30B3B5EB" wp14:editId="7956CC23">
          <wp:simplePos x="0" y="0"/>
          <wp:positionH relativeFrom="column">
            <wp:posOffset>-720090</wp:posOffset>
          </wp:positionH>
          <wp:positionV relativeFrom="paragraph">
            <wp:posOffset>-1259205</wp:posOffset>
          </wp:positionV>
          <wp:extent cx="7562850" cy="1190625"/>
          <wp:effectExtent l="0" t="0" r="0" b="9525"/>
          <wp:wrapNone/>
          <wp:docPr id="4" name="Obrázek 0" descr="Popis: 02_kanc_star_hlav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pis: 02_kanc_star_hlav_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pStyle w:val="Mjstyl4"/>
      <w:lvlText w:val="%1."/>
      <w:lvlJc w:val="left"/>
      <w:pPr>
        <w:tabs>
          <w:tab w:val="num" w:pos="0"/>
        </w:tabs>
        <w:ind w:left="360" w:hanging="360"/>
      </w:pPr>
      <w:rPr>
        <w:rFonts w:ascii="Symbol" w:hAnsi="Symbol" w:cs="Times New Roman" w:hint="default"/>
        <w:sz w:val="22"/>
        <w:szCs w:val="20"/>
        <w:shd w:val="clear" w:color="auto" w:fill="auto"/>
        <w:lang w:val="cs-CZ" w:eastAsia="ar-SA" w:bidi="ar-SA"/>
      </w:rPr>
    </w:lvl>
    <w:lvl w:ilvl="1">
      <w:start w:val="1"/>
      <w:numFmt w:val="decimal"/>
      <w:lvlText w:val="%1.%2."/>
      <w:lvlJc w:val="left"/>
      <w:pPr>
        <w:tabs>
          <w:tab w:val="num" w:pos="0"/>
        </w:tabs>
        <w:ind w:left="792" w:hanging="432"/>
      </w:pPr>
      <w:rPr>
        <w:rFonts w:ascii="Symbol" w:hAnsi="Symbol" w:cs="Times New Roman" w:hint="default"/>
        <w:sz w:val="22"/>
        <w:szCs w:val="20"/>
        <w:shd w:val="clear" w:color="auto" w:fill="auto"/>
        <w:lang w:val="cs-CZ" w:eastAsia="ar-SA" w:bidi="ar-SA"/>
      </w:rPr>
    </w:lvl>
    <w:lvl w:ilvl="2">
      <w:start w:val="1"/>
      <w:numFmt w:val="decimal"/>
      <w:lvlText w:val="%1.%2.%3."/>
      <w:lvlJc w:val="left"/>
      <w:pPr>
        <w:tabs>
          <w:tab w:val="num" w:pos="0"/>
        </w:tabs>
        <w:ind w:left="964" w:hanging="550"/>
      </w:pPr>
      <w:rPr>
        <w:rFonts w:ascii="Wingdings" w:hAnsi="Wingdings" w:cs="Wingdings" w:hint="default"/>
      </w:rPr>
    </w:lvl>
    <w:lvl w:ilvl="3">
      <w:start w:val="1"/>
      <w:numFmt w:val="decimal"/>
      <w:lvlText w:val="%1.%2.%3.%4."/>
      <w:lvlJc w:val="left"/>
      <w:pPr>
        <w:tabs>
          <w:tab w:val="num" w:pos="0"/>
        </w:tabs>
        <w:ind w:left="1728" w:hanging="648"/>
      </w:pPr>
      <w:rPr>
        <w:rFonts w:ascii="Symbol" w:hAnsi="Symbol" w:cs="Times New Roman" w:hint="default"/>
        <w:sz w:val="22"/>
        <w:szCs w:val="20"/>
        <w:shd w:val="clear" w:color="auto" w:fill="auto"/>
        <w:lang w:val="cs-CZ" w:eastAsia="ar-SA" w:bidi="ar-SA"/>
      </w:rPr>
    </w:lvl>
    <w:lvl w:ilvl="4">
      <w:start w:val="1"/>
      <w:numFmt w:val="decimal"/>
      <w:lvlText w:val="%1.%2.%3.%4.%5."/>
      <w:lvlJc w:val="left"/>
      <w:pPr>
        <w:tabs>
          <w:tab w:val="num" w:pos="0"/>
        </w:tabs>
        <w:ind w:left="2232" w:hanging="792"/>
      </w:pPr>
      <w:rPr>
        <w:rFonts w:ascii="Symbol" w:hAnsi="Symbol" w:cs="Times New Roman" w:hint="default"/>
        <w:sz w:val="22"/>
        <w:szCs w:val="20"/>
        <w:shd w:val="clear" w:color="auto" w:fill="auto"/>
        <w:lang w:val="cs-CZ" w:eastAsia="ar-SA" w:bidi="ar-SA"/>
      </w:rPr>
    </w:lvl>
    <w:lvl w:ilvl="5">
      <w:start w:val="1"/>
      <w:numFmt w:val="decimal"/>
      <w:lvlText w:val="%1.%2.%3.%4.%5.%6."/>
      <w:lvlJc w:val="left"/>
      <w:pPr>
        <w:tabs>
          <w:tab w:val="num" w:pos="0"/>
        </w:tabs>
        <w:ind w:left="2736" w:hanging="936"/>
      </w:pPr>
      <w:rPr>
        <w:rFonts w:ascii="Symbol" w:hAnsi="Symbol" w:cs="Times New Roman" w:hint="default"/>
        <w:sz w:val="22"/>
        <w:szCs w:val="20"/>
        <w:shd w:val="clear" w:color="auto" w:fill="auto"/>
        <w:lang w:val="cs-CZ" w:eastAsia="ar-SA" w:bidi="ar-SA"/>
      </w:rPr>
    </w:lvl>
    <w:lvl w:ilvl="6">
      <w:start w:val="1"/>
      <w:numFmt w:val="decimal"/>
      <w:lvlText w:val="%1.%2.%3.%4.%5.%6.%7."/>
      <w:lvlJc w:val="left"/>
      <w:pPr>
        <w:tabs>
          <w:tab w:val="num" w:pos="0"/>
        </w:tabs>
        <w:ind w:left="3240" w:hanging="1080"/>
      </w:pPr>
      <w:rPr>
        <w:rFonts w:ascii="Symbol" w:hAnsi="Symbol" w:cs="Times New Roman" w:hint="default"/>
        <w:sz w:val="22"/>
        <w:szCs w:val="20"/>
        <w:shd w:val="clear" w:color="auto" w:fill="auto"/>
        <w:lang w:val="cs-CZ" w:eastAsia="ar-SA" w:bidi="ar-SA"/>
      </w:rPr>
    </w:lvl>
    <w:lvl w:ilvl="7">
      <w:start w:val="1"/>
      <w:numFmt w:val="decimal"/>
      <w:lvlText w:val="%1.%2.%3.%4.%5.%6.%7.%8."/>
      <w:lvlJc w:val="left"/>
      <w:pPr>
        <w:tabs>
          <w:tab w:val="num" w:pos="0"/>
        </w:tabs>
        <w:ind w:left="3744" w:hanging="1224"/>
      </w:pPr>
      <w:rPr>
        <w:rFonts w:ascii="Symbol" w:hAnsi="Symbol" w:cs="Times New Roman" w:hint="default"/>
        <w:sz w:val="22"/>
        <w:szCs w:val="20"/>
        <w:shd w:val="clear" w:color="auto" w:fill="auto"/>
        <w:lang w:val="cs-CZ" w:eastAsia="ar-SA" w:bidi="ar-SA"/>
      </w:rPr>
    </w:lvl>
    <w:lvl w:ilvl="8">
      <w:start w:val="1"/>
      <w:numFmt w:val="decimal"/>
      <w:lvlText w:val="%1.%2.%3.%4.%5.%6.%7.%8.%9."/>
      <w:lvlJc w:val="left"/>
      <w:pPr>
        <w:tabs>
          <w:tab w:val="num" w:pos="0"/>
        </w:tabs>
        <w:ind w:left="4320" w:hanging="1440"/>
      </w:pPr>
      <w:rPr>
        <w:rFonts w:ascii="Symbol" w:hAnsi="Symbol" w:cs="Times New Roman" w:hint="default"/>
        <w:sz w:val="22"/>
        <w:szCs w:val="20"/>
        <w:shd w:val="clear" w:color="auto" w:fill="auto"/>
        <w:lang w:val="cs-CZ" w:eastAsia="ar-SA" w:bidi="ar-SA"/>
      </w:rPr>
    </w:lvl>
  </w:abstractNum>
  <w:abstractNum w:abstractNumId="1" w15:restartNumberingAfterBreak="0">
    <w:nsid w:val="00000008"/>
    <w:multiLevelType w:val="multilevel"/>
    <w:tmpl w:val="8AB8444C"/>
    <w:name w:val="WW8Num8"/>
    <w:lvl w:ilvl="0">
      <w:start w:val="1"/>
      <w:numFmt w:val="decimal"/>
      <w:lvlText w:val="%1."/>
      <w:lvlJc w:val="left"/>
      <w:pPr>
        <w:tabs>
          <w:tab w:val="num" w:pos="352"/>
        </w:tabs>
        <w:ind w:left="352" w:hanging="329"/>
      </w:pPr>
      <w:rPr>
        <w:rFonts w:ascii="Calibri" w:eastAsia="Times New Roman" w:hAnsi="Calibri" w:cs="Symbol" w:hint="default"/>
        <w:b/>
        <w:bCs/>
        <w:sz w:val="22"/>
        <w:szCs w:val="22"/>
        <w:shd w:val="clear" w:color="auto" w:fill="auto"/>
        <w:lang w:val="cs-CZ" w:eastAsia="ar-SA" w:bidi="ar-SA"/>
      </w:rPr>
    </w:lvl>
    <w:lvl w:ilvl="1">
      <w:start w:val="1"/>
      <w:numFmt w:val="decimal"/>
      <w:lvlText w:val="%2."/>
      <w:lvlJc w:val="left"/>
      <w:pPr>
        <w:tabs>
          <w:tab w:val="num" w:pos="1080"/>
        </w:tabs>
        <w:ind w:left="1080" w:hanging="360"/>
      </w:pPr>
      <w:rPr>
        <w:rFonts w:ascii="Symbol" w:eastAsia="Times New Roman" w:hAnsi="Symbol" w:cs="Symbol" w:hint="default"/>
        <w:b/>
        <w:bCs/>
        <w:sz w:val="22"/>
        <w:szCs w:val="22"/>
        <w:shd w:val="clear" w:color="auto" w:fill="auto"/>
        <w:lang w:val="cs-CZ" w:eastAsia="ar-SA" w:bidi="ar-SA"/>
      </w:rPr>
    </w:lvl>
    <w:lvl w:ilvl="2">
      <w:start w:val="1"/>
      <w:numFmt w:val="decimal"/>
      <w:lvlText w:val="%3."/>
      <w:lvlJc w:val="left"/>
      <w:pPr>
        <w:tabs>
          <w:tab w:val="num" w:pos="1440"/>
        </w:tabs>
        <w:ind w:left="1440" w:hanging="360"/>
      </w:pPr>
      <w:rPr>
        <w:rFonts w:ascii="Symbol" w:eastAsia="Times New Roman" w:hAnsi="Symbol" w:cs="Symbol" w:hint="default"/>
        <w:b/>
        <w:bCs/>
        <w:sz w:val="22"/>
        <w:szCs w:val="22"/>
        <w:shd w:val="clear" w:color="auto" w:fill="auto"/>
        <w:lang w:val="cs-CZ" w:eastAsia="ar-SA" w:bidi="ar-SA"/>
      </w:rPr>
    </w:lvl>
    <w:lvl w:ilvl="3">
      <w:start w:val="1"/>
      <w:numFmt w:val="decimal"/>
      <w:lvlText w:val="%4."/>
      <w:lvlJc w:val="left"/>
      <w:pPr>
        <w:tabs>
          <w:tab w:val="num" w:pos="1800"/>
        </w:tabs>
        <w:ind w:left="1800" w:hanging="360"/>
      </w:pPr>
      <w:rPr>
        <w:rFonts w:ascii="Symbol" w:eastAsia="Times New Roman" w:hAnsi="Symbol" w:cs="Symbol" w:hint="default"/>
        <w:b/>
        <w:bCs/>
        <w:sz w:val="22"/>
        <w:szCs w:val="22"/>
        <w:shd w:val="clear" w:color="auto" w:fill="auto"/>
        <w:lang w:val="cs-CZ" w:eastAsia="ar-SA" w:bidi="ar-SA"/>
      </w:rPr>
    </w:lvl>
    <w:lvl w:ilvl="4">
      <w:start w:val="1"/>
      <w:numFmt w:val="decimal"/>
      <w:lvlText w:val="%5."/>
      <w:lvlJc w:val="left"/>
      <w:pPr>
        <w:tabs>
          <w:tab w:val="num" w:pos="2160"/>
        </w:tabs>
        <w:ind w:left="2160" w:hanging="360"/>
      </w:pPr>
      <w:rPr>
        <w:rFonts w:ascii="Symbol" w:eastAsia="Times New Roman" w:hAnsi="Symbol" w:cs="Symbol" w:hint="default"/>
        <w:b/>
        <w:bCs/>
        <w:sz w:val="22"/>
        <w:szCs w:val="22"/>
        <w:shd w:val="clear" w:color="auto" w:fill="auto"/>
        <w:lang w:val="cs-CZ" w:eastAsia="ar-SA" w:bidi="ar-SA"/>
      </w:rPr>
    </w:lvl>
    <w:lvl w:ilvl="5">
      <w:start w:val="1"/>
      <w:numFmt w:val="decimal"/>
      <w:lvlText w:val="%6."/>
      <w:lvlJc w:val="left"/>
      <w:pPr>
        <w:tabs>
          <w:tab w:val="num" w:pos="2520"/>
        </w:tabs>
        <w:ind w:left="2520" w:hanging="360"/>
      </w:pPr>
      <w:rPr>
        <w:rFonts w:ascii="Symbol" w:eastAsia="Times New Roman" w:hAnsi="Symbol" w:cs="Symbol" w:hint="default"/>
        <w:b/>
        <w:bCs/>
        <w:sz w:val="22"/>
        <w:szCs w:val="22"/>
        <w:shd w:val="clear" w:color="auto" w:fill="auto"/>
        <w:lang w:val="cs-CZ" w:eastAsia="ar-SA" w:bidi="ar-SA"/>
      </w:rPr>
    </w:lvl>
    <w:lvl w:ilvl="6">
      <w:start w:val="1"/>
      <w:numFmt w:val="decimal"/>
      <w:lvlText w:val="%7."/>
      <w:lvlJc w:val="left"/>
      <w:pPr>
        <w:tabs>
          <w:tab w:val="num" w:pos="2880"/>
        </w:tabs>
        <w:ind w:left="2880" w:hanging="360"/>
      </w:pPr>
      <w:rPr>
        <w:rFonts w:ascii="Symbol" w:eastAsia="Times New Roman" w:hAnsi="Symbol" w:cs="Symbol" w:hint="default"/>
        <w:b/>
        <w:bCs/>
        <w:sz w:val="22"/>
        <w:szCs w:val="22"/>
        <w:shd w:val="clear" w:color="auto" w:fill="auto"/>
        <w:lang w:val="cs-CZ" w:eastAsia="ar-SA" w:bidi="ar-SA"/>
      </w:rPr>
    </w:lvl>
    <w:lvl w:ilvl="7">
      <w:start w:val="1"/>
      <w:numFmt w:val="decimal"/>
      <w:lvlText w:val="%8."/>
      <w:lvlJc w:val="left"/>
      <w:pPr>
        <w:tabs>
          <w:tab w:val="num" w:pos="3240"/>
        </w:tabs>
        <w:ind w:left="3240" w:hanging="360"/>
      </w:pPr>
      <w:rPr>
        <w:rFonts w:ascii="Symbol" w:eastAsia="Times New Roman" w:hAnsi="Symbol" w:cs="Symbol" w:hint="default"/>
        <w:b/>
        <w:bCs/>
        <w:sz w:val="22"/>
        <w:szCs w:val="22"/>
        <w:shd w:val="clear" w:color="auto" w:fill="auto"/>
        <w:lang w:val="cs-CZ" w:eastAsia="ar-SA" w:bidi="ar-SA"/>
      </w:rPr>
    </w:lvl>
    <w:lvl w:ilvl="8">
      <w:start w:val="1"/>
      <w:numFmt w:val="decimal"/>
      <w:lvlText w:val="%9."/>
      <w:lvlJc w:val="left"/>
      <w:pPr>
        <w:tabs>
          <w:tab w:val="num" w:pos="3600"/>
        </w:tabs>
        <w:ind w:left="3600" w:hanging="360"/>
      </w:pPr>
      <w:rPr>
        <w:rFonts w:ascii="Symbol" w:eastAsia="Times New Roman" w:hAnsi="Symbol" w:cs="Symbol" w:hint="default"/>
        <w:b/>
        <w:bCs/>
        <w:sz w:val="22"/>
        <w:szCs w:val="22"/>
        <w:shd w:val="clear" w:color="auto" w:fill="auto"/>
        <w:lang w:val="cs-CZ" w:eastAsia="ar-SA" w:bidi="ar-SA"/>
      </w:rPr>
    </w:lvl>
  </w:abstractNum>
  <w:abstractNum w:abstractNumId="2" w15:restartNumberingAfterBreak="0">
    <w:nsid w:val="0000000B"/>
    <w:multiLevelType w:val="multilevel"/>
    <w:tmpl w:val="0000000B"/>
    <w:name w:val="WW8Num11"/>
    <w:lvl w:ilvl="0">
      <w:start w:val="1"/>
      <w:numFmt w:val="decimal"/>
      <w:lvlText w:val="%1."/>
      <w:lvlJc w:val="left"/>
      <w:pPr>
        <w:tabs>
          <w:tab w:val="num" w:pos="352"/>
        </w:tabs>
        <w:ind w:left="352" w:hanging="329"/>
      </w:pPr>
      <w:rPr>
        <w:rFonts w:cs="Calibri"/>
        <w:b/>
        <w:bCs/>
      </w:rPr>
    </w:lvl>
    <w:lvl w:ilvl="1">
      <w:start w:val="1"/>
      <w:numFmt w:val="decimal"/>
      <w:lvlText w:val="%2."/>
      <w:lvlJc w:val="left"/>
      <w:pPr>
        <w:tabs>
          <w:tab w:val="num" w:pos="1080"/>
        </w:tabs>
        <w:ind w:left="1080" w:hanging="360"/>
      </w:pPr>
      <w:rPr>
        <w:rFonts w:cs="Calibri"/>
        <w:b/>
        <w:bCs/>
      </w:rPr>
    </w:lvl>
    <w:lvl w:ilvl="2">
      <w:start w:val="1"/>
      <w:numFmt w:val="decimal"/>
      <w:lvlText w:val="%3."/>
      <w:lvlJc w:val="left"/>
      <w:pPr>
        <w:tabs>
          <w:tab w:val="num" w:pos="1440"/>
        </w:tabs>
        <w:ind w:left="1440" w:hanging="360"/>
      </w:pPr>
      <w:rPr>
        <w:rFonts w:cs="Calibri"/>
        <w:b/>
        <w:bCs/>
      </w:rPr>
    </w:lvl>
    <w:lvl w:ilvl="3">
      <w:start w:val="1"/>
      <w:numFmt w:val="decimal"/>
      <w:lvlText w:val="%4."/>
      <w:lvlJc w:val="left"/>
      <w:pPr>
        <w:tabs>
          <w:tab w:val="num" w:pos="1800"/>
        </w:tabs>
        <w:ind w:left="1800" w:hanging="360"/>
      </w:pPr>
      <w:rPr>
        <w:rFonts w:cs="Calibri"/>
        <w:b/>
        <w:bCs/>
      </w:rPr>
    </w:lvl>
    <w:lvl w:ilvl="4">
      <w:start w:val="1"/>
      <w:numFmt w:val="decimal"/>
      <w:lvlText w:val="%5."/>
      <w:lvlJc w:val="left"/>
      <w:pPr>
        <w:tabs>
          <w:tab w:val="num" w:pos="2160"/>
        </w:tabs>
        <w:ind w:left="2160" w:hanging="360"/>
      </w:pPr>
      <w:rPr>
        <w:rFonts w:cs="Calibri"/>
        <w:b/>
        <w:bCs/>
      </w:rPr>
    </w:lvl>
    <w:lvl w:ilvl="5">
      <w:start w:val="1"/>
      <w:numFmt w:val="decimal"/>
      <w:lvlText w:val="%6."/>
      <w:lvlJc w:val="left"/>
      <w:pPr>
        <w:tabs>
          <w:tab w:val="num" w:pos="2520"/>
        </w:tabs>
        <w:ind w:left="2520" w:hanging="360"/>
      </w:pPr>
      <w:rPr>
        <w:rFonts w:cs="Calibri"/>
        <w:b/>
        <w:bCs/>
      </w:rPr>
    </w:lvl>
    <w:lvl w:ilvl="6">
      <w:start w:val="1"/>
      <w:numFmt w:val="decimal"/>
      <w:lvlText w:val="%7."/>
      <w:lvlJc w:val="left"/>
      <w:pPr>
        <w:tabs>
          <w:tab w:val="num" w:pos="2880"/>
        </w:tabs>
        <w:ind w:left="2880" w:hanging="360"/>
      </w:pPr>
      <w:rPr>
        <w:rFonts w:cs="Calibri"/>
        <w:b/>
        <w:bCs/>
      </w:rPr>
    </w:lvl>
    <w:lvl w:ilvl="7">
      <w:start w:val="1"/>
      <w:numFmt w:val="decimal"/>
      <w:lvlText w:val="%8."/>
      <w:lvlJc w:val="left"/>
      <w:pPr>
        <w:tabs>
          <w:tab w:val="num" w:pos="3240"/>
        </w:tabs>
        <w:ind w:left="3240" w:hanging="360"/>
      </w:pPr>
      <w:rPr>
        <w:rFonts w:cs="Calibri"/>
        <w:b/>
        <w:bCs/>
      </w:rPr>
    </w:lvl>
    <w:lvl w:ilvl="8">
      <w:start w:val="1"/>
      <w:numFmt w:val="decimal"/>
      <w:lvlText w:val="%9."/>
      <w:lvlJc w:val="left"/>
      <w:pPr>
        <w:tabs>
          <w:tab w:val="num" w:pos="3600"/>
        </w:tabs>
        <w:ind w:left="3600" w:hanging="360"/>
      </w:pPr>
      <w:rPr>
        <w:rFonts w:cs="Calibri"/>
        <w:b/>
        <w:bCs/>
      </w:rPr>
    </w:lvl>
  </w:abstractNum>
  <w:abstractNum w:abstractNumId="3" w15:restartNumberingAfterBreak="0">
    <w:nsid w:val="0000000C"/>
    <w:multiLevelType w:val="multilevel"/>
    <w:tmpl w:val="0000000C"/>
    <w:name w:val="WW8Num12"/>
    <w:lvl w:ilvl="0">
      <w:start w:val="1"/>
      <w:numFmt w:val="decimal"/>
      <w:lvlText w:val="%1."/>
      <w:lvlJc w:val="left"/>
      <w:pPr>
        <w:tabs>
          <w:tab w:val="num" w:pos="352"/>
        </w:tabs>
        <w:ind w:left="352" w:hanging="329"/>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1">
      <w:start w:val="1"/>
      <w:numFmt w:val="decimal"/>
      <w:lvlText w:val="%2."/>
      <w:lvlJc w:val="left"/>
      <w:pPr>
        <w:tabs>
          <w:tab w:val="num" w:pos="1080"/>
        </w:tabs>
        <w:ind w:left="10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2">
      <w:start w:val="1"/>
      <w:numFmt w:val="decimal"/>
      <w:lvlText w:val="%3."/>
      <w:lvlJc w:val="left"/>
      <w:pPr>
        <w:tabs>
          <w:tab w:val="num" w:pos="1440"/>
        </w:tabs>
        <w:ind w:left="14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3">
      <w:start w:val="1"/>
      <w:numFmt w:val="decimal"/>
      <w:lvlText w:val="%4."/>
      <w:lvlJc w:val="left"/>
      <w:pPr>
        <w:tabs>
          <w:tab w:val="num" w:pos="1800"/>
        </w:tabs>
        <w:ind w:left="18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4">
      <w:start w:val="1"/>
      <w:numFmt w:val="decimal"/>
      <w:lvlText w:val="%5."/>
      <w:lvlJc w:val="left"/>
      <w:pPr>
        <w:tabs>
          <w:tab w:val="num" w:pos="2160"/>
        </w:tabs>
        <w:ind w:left="216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5">
      <w:start w:val="1"/>
      <w:numFmt w:val="decimal"/>
      <w:lvlText w:val="%6."/>
      <w:lvlJc w:val="left"/>
      <w:pPr>
        <w:tabs>
          <w:tab w:val="num" w:pos="2520"/>
        </w:tabs>
        <w:ind w:left="252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6">
      <w:start w:val="1"/>
      <w:numFmt w:val="decimal"/>
      <w:lvlText w:val="%7."/>
      <w:lvlJc w:val="left"/>
      <w:pPr>
        <w:tabs>
          <w:tab w:val="num" w:pos="2880"/>
        </w:tabs>
        <w:ind w:left="28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7">
      <w:start w:val="1"/>
      <w:numFmt w:val="decimal"/>
      <w:lvlText w:val="%8."/>
      <w:lvlJc w:val="left"/>
      <w:pPr>
        <w:tabs>
          <w:tab w:val="num" w:pos="3240"/>
        </w:tabs>
        <w:ind w:left="32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8">
      <w:start w:val="1"/>
      <w:numFmt w:val="decimal"/>
      <w:lvlText w:val="%9."/>
      <w:lvlJc w:val="left"/>
      <w:pPr>
        <w:tabs>
          <w:tab w:val="num" w:pos="3600"/>
        </w:tabs>
        <w:ind w:left="36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abstractNum>
  <w:abstractNum w:abstractNumId="4" w15:restartNumberingAfterBreak="0">
    <w:nsid w:val="0000000D"/>
    <w:multiLevelType w:val="multilevel"/>
    <w:tmpl w:val="0000000D"/>
    <w:name w:val="WW8Num13"/>
    <w:lvl w:ilvl="0">
      <w:start w:val="1"/>
      <w:numFmt w:val="decimal"/>
      <w:lvlText w:val="%1."/>
      <w:lvlJc w:val="left"/>
      <w:pPr>
        <w:tabs>
          <w:tab w:val="num" w:pos="352"/>
        </w:tabs>
        <w:ind w:left="352" w:hanging="329"/>
      </w:pPr>
      <w:rPr>
        <w:rFonts w:ascii="Calibri" w:eastAsia="Times New Roman" w:hAnsi="Calibri" w:cs="Calibri"/>
        <w:b/>
        <w:bCs/>
        <w:vanish w:val="0"/>
        <w:sz w:val="22"/>
        <w:szCs w:val="22"/>
        <w:shd w:val="clear" w:color="auto" w:fill="auto"/>
        <w:lang w:val="cs-CZ" w:eastAsia="ar-SA" w:bidi="ar-SA"/>
      </w:rPr>
    </w:lvl>
    <w:lvl w:ilvl="1">
      <w:start w:val="1"/>
      <w:numFmt w:val="decimal"/>
      <w:lvlText w:val="%2."/>
      <w:lvlJc w:val="left"/>
      <w:pPr>
        <w:tabs>
          <w:tab w:val="num" w:pos="1080"/>
        </w:tabs>
        <w:ind w:left="1080" w:hanging="360"/>
      </w:pPr>
      <w:rPr>
        <w:rFonts w:ascii="Calibri" w:eastAsia="Times New Roman" w:hAnsi="Calibri" w:cs="Calibri"/>
        <w:b/>
        <w:bCs/>
        <w:vanish w:val="0"/>
        <w:sz w:val="22"/>
        <w:szCs w:val="22"/>
        <w:shd w:val="clear" w:color="auto" w:fill="auto"/>
        <w:lang w:val="cs-CZ" w:eastAsia="ar-SA" w:bidi="ar-SA"/>
      </w:rPr>
    </w:lvl>
    <w:lvl w:ilvl="2">
      <w:start w:val="1"/>
      <w:numFmt w:val="decimal"/>
      <w:lvlText w:val="%3."/>
      <w:lvlJc w:val="left"/>
      <w:pPr>
        <w:tabs>
          <w:tab w:val="num" w:pos="1440"/>
        </w:tabs>
        <w:ind w:left="1440" w:hanging="360"/>
      </w:pPr>
      <w:rPr>
        <w:rFonts w:ascii="Calibri" w:eastAsia="Times New Roman" w:hAnsi="Calibri" w:cs="Calibri"/>
        <w:b/>
        <w:bCs/>
        <w:vanish w:val="0"/>
        <w:sz w:val="22"/>
        <w:szCs w:val="22"/>
        <w:shd w:val="clear" w:color="auto" w:fill="auto"/>
        <w:lang w:val="cs-CZ" w:eastAsia="ar-SA" w:bidi="ar-SA"/>
      </w:rPr>
    </w:lvl>
    <w:lvl w:ilvl="3">
      <w:start w:val="1"/>
      <w:numFmt w:val="decimal"/>
      <w:lvlText w:val="%4."/>
      <w:lvlJc w:val="left"/>
      <w:pPr>
        <w:tabs>
          <w:tab w:val="num" w:pos="1800"/>
        </w:tabs>
        <w:ind w:left="1800" w:hanging="360"/>
      </w:pPr>
      <w:rPr>
        <w:rFonts w:ascii="Calibri" w:eastAsia="Times New Roman" w:hAnsi="Calibri" w:cs="Calibri"/>
        <w:b/>
        <w:bCs/>
        <w:vanish w:val="0"/>
        <w:sz w:val="22"/>
        <w:szCs w:val="22"/>
        <w:shd w:val="clear" w:color="auto" w:fill="auto"/>
        <w:lang w:val="cs-CZ" w:eastAsia="ar-SA" w:bidi="ar-SA"/>
      </w:rPr>
    </w:lvl>
    <w:lvl w:ilvl="4">
      <w:start w:val="1"/>
      <w:numFmt w:val="decimal"/>
      <w:lvlText w:val="%5."/>
      <w:lvlJc w:val="left"/>
      <w:pPr>
        <w:tabs>
          <w:tab w:val="num" w:pos="2160"/>
        </w:tabs>
        <w:ind w:left="2160" w:hanging="360"/>
      </w:pPr>
      <w:rPr>
        <w:rFonts w:ascii="Calibri" w:eastAsia="Times New Roman" w:hAnsi="Calibri" w:cs="Calibri"/>
        <w:b/>
        <w:bCs/>
        <w:vanish w:val="0"/>
        <w:sz w:val="22"/>
        <w:szCs w:val="22"/>
        <w:shd w:val="clear" w:color="auto" w:fill="auto"/>
        <w:lang w:val="cs-CZ" w:eastAsia="ar-SA" w:bidi="ar-SA"/>
      </w:rPr>
    </w:lvl>
    <w:lvl w:ilvl="5">
      <w:start w:val="1"/>
      <w:numFmt w:val="decimal"/>
      <w:lvlText w:val="%6."/>
      <w:lvlJc w:val="left"/>
      <w:pPr>
        <w:tabs>
          <w:tab w:val="num" w:pos="2520"/>
        </w:tabs>
        <w:ind w:left="2520" w:hanging="360"/>
      </w:pPr>
      <w:rPr>
        <w:rFonts w:ascii="Calibri" w:eastAsia="Times New Roman" w:hAnsi="Calibri" w:cs="Calibri"/>
        <w:b/>
        <w:bCs/>
        <w:vanish w:val="0"/>
        <w:sz w:val="22"/>
        <w:szCs w:val="22"/>
        <w:shd w:val="clear" w:color="auto" w:fill="auto"/>
        <w:lang w:val="cs-CZ" w:eastAsia="ar-SA" w:bidi="ar-SA"/>
      </w:rPr>
    </w:lvl>
    <w:lvl w:ilvl="6">
      <w:start w:val="1"/>
      <w:numFmt w:val="decimal"/>
      <w:lvlText w:val="%7."/>
      <w:lvlJc w:val="left"/>
      <w:pPr>
        <w:tabs>
          <w:tab w:val="num" w:pos="2880"/>
        </w:tabs>
        <w:ind w:left="2880" w:hanging="360"/>
      </w:pPr>
      <w:rPr>
        <w:rFonts w:ascii="Calibri" w:eastAsia="Times New Roman" w:hAnsi="Calibri" w:cs="Calibri"/>
        <w:b/>
        <w:bCs/>
        <w:vanish w:val="0"/>
        <w:sz w:val="22"/>
        <w:szCs w:val="22"/>
        <w:shd w:val="clear" w:color="auto" w:fill="auto"/>
        <w:lang w:val="cs-CZ" w:eastAsia="ar-SA" w:bidi="ar-SA"/>
      </w:rPr>
    </w:lvl>
    <w:lvl w:ilvl="7">
      <w:start w:val="1"/>
      <w:numFmt w:val="decimal"/>
      <w:lvlText w:val="%8."/>
      <w:lvlJc w:val="left"/>
      <w:pPr>
        <w:tabs>
          <w:tab w:val="num" w:pos="3240"/>
        </w:tabs>
        <w:ind w:left="3240" w:hanging="360"/>
      </w:pPr>
      <w:rPr>
        <w:rFonts w:ascii="Calibri" w:eastAsia="Times New Roman" w:hAnsi="Calibri" w:cs="Calibri"/>
        <w:b/>
        <w:bCs/>
        <w:vanish w:val="0"/>
        <w:sz w:val="22"/>
        <w:szCs w:val="22"/>
        <w:shd w:val="clear" w:color="auto" w:fill="auto"/>
        <w:lang w:val="cs-CZ" w:eastAsia="ar-SA" w:bidi="ar-SA"/>
      </w:rPr>
    </w:lvl>
    <w:lvl w:ilvl="8">
      <w:start w:val="1"/>
      <w:numFmt w:val="decimal"/>
      <w:lvlText w:val="%9."/>
      <w:lvlJc w:val="left"/>
      <w:pPr>
        <w:tabs>
          <w:tab w:val="num" w:pos="3600"/>
        </w:tabs>
        <w:ind w:left="3600" w:hanging="360"/>
      </w:pPr>
      <w:rPr>
        <w:rFonts w:ascii="Calibri" w:eastAsia="Times New Roman" w:hAnsi="Calibri" w:cs="Calibri"/>
        <w:b/>
        <w:bCs/>
        <w:vanish w:val="0"/>
        <w:sz w:val="22"/>
        <w:szCs w:val="22"/>
        <w:shd w:val="clear" w:color="auto" w:fill="auto"/>
        <w:lang w:val="cs-CZ" w:eastAsia="ar-SA" w:bidi="ar-SA"/>
      </w:rPr>
    </w:lvl>
  </w:abstractNum>
  <w:abstractNum w:abstractNumId="5" w15:restartNumberingAfterBreak="0">
    <w:nsid w:val="0000000E"/>
    <w:multiLevelType w:val="multilevel"/>
    <w:tmpl w:val="0000000E"/>
    <w:name w:val="WW8Num14"/>
    <w:lvl w:ilvl="0">
      <w:start w:val="1"/>
      <w:numFmt w:val="decimal"/>
      <w:lvlText w:val="%1."/>
      <w:lvlJc w:val="left"/>
      <w:pPr>
        <w:tabs>
          <w:tab w:val="num" w:pos="352"/>
        </w:tabs>
        <w:ind w:left="352"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abstractNum w:abstractNumId="6" w15:restartNumberingAfterBreak="0">
    <w:nsid w:val="0000000F"/>
    <w:multiLevelType w:val="multilevel"/>
    <w:tmpl w:val="0000000F"/>
    <w:name w:val="WW8Num15"/>
    <w:lvl w:ilvl="0">
      <w:start w:val="1"/>
      <w:numFmt w:val="decimal"/>
      <w:lvlText w:val="%1."/>
      <w:lvlJc w:val="left"/>
      <w:pPr>
        <w:tabs>
          <w:tab w:val="num" w:pos="352"/>
        </w:tabs>
        <w:ind w:left="352" w:hanging="329"/>
      </w:pPr>
      <w:rPr>
        <w:rFonts w:ascii="Calibri" w:eastAsia="Times New Roman" w:hAnsi="Calibri" w:cs="Arial"/>
        <w:b/>
        <w:bCs/>
        <w:sz w:val="22"/>
        <w:szCs w:val="22"/>
        <w:shd w:val="clear" w:color="auto" w:fill="auto"/>
        <w:lang w:val="cs-CZ" w:eastAsia="ar-SA" w:bidi="ar-SA"/>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52"/>
        </w:tabs>
        <w:ind w:left="352" w:hanging="329"/>
      </w:pPr>
      <w:rPr>
        <w:rFonts w:ascii="Calibri" w:eastAsia="Arial Unicode MS" w:hAnsi="Calibri" w:cs="Times New Roman" w:hint="default"/>
        <w:b/>
        <w:bCs/>
        <w:i w:val="0"/>
        <w:iCs w:val="0"/>
        <w:color w:val="000000"/>
        <w:sz w:val="22"/>
        <w:szCs w:val="22"/>
        <w:shd w:val="clear" w:color="auto" w:fill="auto"/>
        <w:lang w:val="cs-CZ" w:eastAsia="ar-SA" w:bidi="ar-SA"/>
      </w:rPr>
    </w:lvl>
    <w:lvl w:ilvl="1">
      <w:start w:val="1"/>
      <w:numFmt w:val="decimal"/>
      <w:lvlText w:val="%2."/>
      <w:lvlJc w:val="left"/>
      <w:pPr>
        <w:tabs>
          <w:tab w:val="num" w:pos="1080"/>
        </w:tabs>
        <w:ind w:left="1080" w:hanging="360"/>
      </w:pPr>
      <w:rPr>
        <w:rFonts w:ascii="Calibri" w:eastAsia="Arial Unicode MS" w:hAnsi="Calibri" w:cs="Times New Roman" w:hint="default"/>
        <w:b/>
        <w:bCs/>
        <w:i w:val="0"/>
        <w:iCs w:val="0"/>
        <w:color w:val="000000"/>
        <w:sz w:val="22"/>
        <w:szCs w:val="22"/>
        <w:shd w:val="clear" w:color="auto" w:fill="auto"/>
        <w:lang w:val="cs-CZ" w:eastAsia="ar-SA" w:bidi="ar-SA"/>
      </w:rPr>
    </w:lvl>
    <w:lvl w:ilvl="2">
      <w:start w:val="1"/>
      <w:numFmt w:val="decimal"/>
      <w:lvlText w:val="%3."/>
      <w:lvlJc w:val="left"/>
      <w:pPr>
        <w:tabs>
          <w:tab w:val="num" w:pos="1440"/>
        </w:tabs>
        <w:ind w:left="1440" w:hanging="360"/>
      </w:pPr>
      <w:rPr>
        <w:rFonts w:ascii="Calibri" w:eastAsia="Arial Unicode MS" w:hAnsi="Calibri" w:cs="Times New Roman" w:hint="default"/>
        <w:b/>
        <w:bCs/>
        <w:i w:val="0"/>
        <w:iCs w:val="0"/>
        <w:color w:val="000000"/>
        <w:sz w:val="22"/>
        <w:szCs w:val="22"/>
        <w:shd w:val="clear" w:color="auto" w:fill="auto"/>
        <w:lang w:val="cs-CZ" w:eastAsia="ar-SA" w:bidi="ar-SA"/>
      </w:rPr>
    </w:lvl>
    <w:lvl w:ilvl="3">
      <w:start w:val="1"/>
      <w:numFmt w:val="decimal"/>
      <w:lvlText w:val="%4."/>
      <w:lvlJc w:val="left"/>
      <w:pPr>
        <w:tabs>
          <w:tab w:val="num" w:pos="1800"/>
        </w:tabs>
        <w:ind w:left="1800" w:hanging="360"/>
      </w:pPr>
      <w:rPr>
        <w:rFonts w:ascii="Calibri" w:eastAsia="Arial Unicode MS" w:hAnsi="Calibri" w:cs="Times New Roman" w:hint="default"/>
        <w:b/>
        <w:bCs/>
        <w:i w:val="0"/>
        <w:iCs w:val="0"/>
        <w:color w:val="000000"/>
        <w:sz w:val="22"/>
        <w:szCs w:val="22"/>
        <w:shd w:val="clear" w:color="auto" w:fill="auto"/>
        <w:lang w:val="cs-CZ" w:eastAsia="ar-SA" w:bidi="ar-SA"/>
      </w:rPr>
    </w:lvl>
    <w:lvl w:ilvl="4">
      <w:start w:val="1"/>
      <w:numFmt w:val="decimal"/>
      <w:lvlText w:val="%5."/>
      <w:lvlJc w:val="left"/>
      <w:pPr>
        <w:tabs>
          <w:tab w:val="num" w:pos="2160"/>
        </w:tabs>
        <w:ind w:left="2160" w:hanging="360"/>
      </w:pPr>
      <w:rPr>
        <w:rFonts w:ascii="Calibri" w:eastAsia="Arial Unicode MS" w:hAnsi="Calibri" w:cs="Times New Roman" w:hint="default"/>
        <w:b/>
        <w:bCs/>
        <w:i w:val="0"/>
        <w:iCs w:val="0"/>
        <w:color w:val="000000"/>
        <w:sz w:val="22"/>
        <w:szCs w:val="22"/>
        <w:shd w:val="clear" w:color="auto" w:fill="auto"/>
        <w:lang w:val="cs-CZ" w:eastAsia="ar-SA" w:bidi="ar-SA"/>
      </w:rPr>
    </w:lvl>
    <w:lvl w:ilvl="5">
      <w:start w:val="1"/>
      <w:numFmt w:val="decimal"/>
      <w:lvlText w:val="%6."/>
      <w:lvlJc w:val="left"/>
      <w:pPr>
        <w:tabs>
          <w:tab w:val="num" w:pos="2520"/>
        </w:tabs>
        <w:ind w:left="2520" w:hanging="360"/>
      </w:pPr>
      <w:rPr>
        <w:rFonts w:ascii="Calibri" w:eastAsia="Arial Unicode MS" w:hAnsi="Calibri" w:cs="Times New Roman" w:hint="default"/>
        <w:b/>
        <w:bCs/>
        <w:i w:val="0"/>
        <w:iCs w:val="0"/>
        <w:color w:val="000000"/>
        <w:sz w:val="22"/>
        <w:szCs w:val="22"/>
        <w:shd w:val="clear" w:color="auto" w:fill="auto"/>
        <w:lang w:val="cs-CZ" w:eastAsia="ar-SA" w:bidi="ar-SA"/>
      </w:rPr>
    </w:lvl>
    <w:lvl w:ilvl="6">
      <w:start w:val="1"/>
      <w:numFmt w:val="decimal"/>
      <w:lvlText w:val="%7."/>
      <w:lvlJc w:val="left"/>
      <w:pPr>
        <w:tabs>
          <w:tab w:val="num" w:pos="2880"/>
        </w:tabs>
        <w:ind w:left="2880" w:hanging="360"/>
      </w:pPr>
      <w:rPr>
        <w:rFonts w:ascii="Calibri" w:eastAsia="Arial Unicode MS" w:hAnsi="Calibri" w:cs="Times New Roman" w:hint="default"/>
        <w:b/>
        <w:bCs/>
        <w:i w:val="0"/>
        <w:iCs w:val="0"/>
        <w:color w:val="000000"/>
        <w:sz w:val="22"/>
        <w:szCs w:val="22"/>
        <w:shd w:val="clear" w:color="auto" w:fill="auto"/>
        <w:lang w:val="cs-CZ" w:eastAsia="ar-SA" w:bidi="ar-SA"/>
      </w:rPr>
    </w:lvl>
    <w:lvl w:ilvl="7">
      <w:start w:val="1"/>
      <w:numFmt w:val="decimal"/>
      <w:lvlText w:val="%8."/>
      <w:lvlJc w:val="left"/>
      <w:pPr>
        <w:tabs>
          <w:tab w:val="num" w:pos="3240"/>
        </w:tabs>
        <w:ind w:left="3240" w:hanging="360"/>
      </w:pPr>
      <w:rPr>
        <w:rFonts w:ascii="Calibri" w:eastAsia="Arial Unicode MS" w:hAnsi="Calibri" w:cs="Times New Roman" w:hint="default"/>
        <w:b/>
        <w:bCs/>
        <w:i w:val="0"/>
        <w:iCs w:val="0"/>
        <w:color w:val="000000"/>
        <w:sz w:val="22"/>
        <w:szCs w:val="22"/>
        <w:shd w:val="clear" w:color="auto" w:fill="auto"/>
        <w:lang w:val="cs-CZ" w:eastAsia="ar-SA" w:bidi="ar-SA"/>
      </w:rPr>
    </w:lvl>
    <w:lvl w:ilvl="8">
      <w:start w:val="1"/>
      <w:numFmt w:val="decimal"/>
      <w:lvlText w:val="%9."/>
      <w:lvlJc w:val="left"/>
      <w:pPr>
        <w:tabs>
          <w:tab w:val="num" w:pos="3600"/>
        </w:tabs>
        <w:ind w:left="3600" w:hanging="360"/>
      </w:pPr>
      <w:rPr>
        <w:rFonts w:ascii="Calibri" w:eastAsia="Arial Unicode MS" w:hAnsi="Calibri" w:cs="Times New Roman" w:hint="default"/>
        <w:b/>
        <w:bCs/>
        <w:i w:val="0"/>
        <w:iCs w:val="0"/>
        <w:color w:val="000000"/>
        <w:sz w:val="22"/>
        <w:szCs w:val="22"/>
        <w:shd w:val="clear" w:color="auto" w:fill="auto"/>
        <w:lang w:val="cs-CZ" w:eastAsia="ar-SA" w:bidi="ar-SA"/>
      </w:rPr>
    </w:lvl>
  </w:abstractNum>
  <w:abstractNum w:abstractNumId="8" w15:restartNumberingAfterBreak="0">
    <w:nsid w:val="00000016"/>
    <w:multiLevelType w:val="multilevel"/>
    <w:tmpl w:val="00000016"/>
    <w:name w:val="WW8Num22"/>
    <w:lvl w:ilvl="0">
      <w:start w:val="1"/>
      <w:numFmt w:val="decimal"/>
      <w:lvlText w:val="%1."/>
      <w:lvlJc w:val="left"/>
      <w:pPr>
        <w:tabs>
          <w:tab w:val="num" w:pos="352"/>
        </w:tabs>
        <w:ind w:left="352" w:hanging="329"/>
      </w:pPr>
      <w:rPr>
        <w:rFonts w:ascii="Calibri" w:eastAsia="Times New Roman" w:hAnsi="Calibri" w:cs="Tahoma"/>
        <w:b/>
        <w:bCs/>
        <w:vanish w:val="0"/>
        <w:sz w:val="22"/>
        <w:szCs w:val="22"/>
        <w:shd w:val="clear" w:color="auto" w:fill="auto"/>
        <w:lang w:eastAsia="ar-SA" w:bidi="ar-SA"/>
      </w:rPr>
    </w:lvl>
    <w:lvl w:ilvl="1">
      <w:start w:val="1"/>
      <w:numFmt w:val="decimal"/>
      <w:lvlText w:val="%2."/>
      <w:lvlJc w:val="left"/>
      <w:pPr>
        <w:tabs>
          <w:tab w:val="num" w:pos="1080"/>
        </w:tabs>
        <w:ind w:left="1080" w:hanging="360"/>
      </w:pPr>
      <w:rPr>
        <w:rFonts w:ascii="Calibri" w:eastAsia="Times New Roman" w:hAnsi="Calibri" w:cs="Tahoma"/>
        <w:b/>
        <w:bCs/>
        <w:vanish w:val="0"/>
        <w:sz w:val="22"/>
        <w:szCs w:val="22"/>
        <w:shd w:val="clear" w:color="auto" w:fill="auto"/>
        <w:lang w:eastAsia="ar-SA" w:bidi="ar-SA"/>
      </w:rPr>
    </w:lvl>
    <w:lvl w:ilvl="2">
      <w:start w:val="1"/>
      <w:numFmt w:val="decimal"/>
      <w:lvlText w:val="%3."/>
      <w:lvlJc w:val="left"/>
      <w:pPr>
        <w:tabs>
          <w:tab w:val="num" w:pos="1440"/>
        </w:tabs>
        <w:ind w:left="1440" w:hanging="360"/>
      </w:pPr>
      <w:rPr>
        <w:rFonts w:ascii="Calibri" w:eastAsia="Times New Roman" w:hAnsi="Calibri" w:cs="Tahoma"/>
        <w:b/>
        <w:bCs/>
        <w:vanish w:val="0"/>
        <w:sz w:val="22"/>
        <w:szCs w:val="22"/>
        <w:shd w:val="clear" w:color="auto" w:fill="auto"/>
        <w:lang w:eastAsia="ar-SA" w:bidi="ar-SA"/>
      </w:rPr>
    </w:lvl>
    <w:lvl w:ilvl="3">
      <w:start w:val="1"/>
      <w:numFmt w:val="decimal"/>
      <w:lvlText w:val="%4."/>
      <w:lvlJc w:val="left"/>
      <w:pPr>
        <w:tabs>
          <w:tab w:val="num" w:pos="1800"/>
        </w:tabs>
        <w:ind w:left="1800" w:hanging="360"/>
      </w:pPr>
      <w:rPr>
        <w:rFonts w:ascii="Calibri" w:eastAsia="Times New Roman" w:hAnsi="Calibri" w:cs="Tahoma"/>
        <w:b/>
        <w:bCs/>
        <w:vanish w:val="0"/>
        <w:sz w:val="22"/>
        <w:szCs w:val="22"/>
        <w:shd w:val="clear" w:color="auto" w:fill="auto"/>
        <w:lang w:eastAsia="ar-SA" w:bidi="ar-SA"/>
      </w:rPr>
    </w:lvl>
    <w:lvl w:ilvl="4">
      <w:start w:val="1"/>
      <w:numFmt w:val="decimal"/>
      <w:lvlText w:val="%5."/>
      <w:lvlJc w:val="left"/>
      <w:pPr>
        <w:tabs>
          <w:tab w:val="num" w:pos="2160"/>
        </w:tabs>
        <w:ind w:left="2160" w:hanging="360"/>
      </w:pPr>
      <w:rPr>
        <w:rFonts w:ascii="Calibri" w:eastAsia="Times New Roman" w:hAnsi="Calibri" w:cs="Tahoma"/>
        <w:b/>
        <w:bCs/>
        <w:vanish w:val="0"/>
        <w:sz w:val="22"/>
        <w:szCs w:val="22"/>
        <w:shd w:val="clear" w:color="auto" w:fill="auto"/>
        <w:lang w:eastAsia="ar-SA" w:bidi="ar-SA"/>
      </w:rPr>
    </w:lvl>
    <w:lvl w:ilvl="5">
      <w:start w:val="1"/>
      <w:numFmt w:val="decimal"/>
      <w:lvlText w:val="%6."/>
      <w:lvlJc w:val="left"/>
      <w:pPr>
        <w:tabs>
          <w:tab w:val="num" w:pos="2520"/>
        </w:tabs>
        <w:ind w:left="2520" w:hanging="360"/>
      </w:pPr>
      <w:rPr>
        <w:rFonts w:ascii="Calibri" w:eastAsia="Times New Roman" w:hAnsi="Calibri" w:cs="Tahoma"/>
        <w:b/>
        <w:bCs/>
        <w:vanish w:val="0"/>
        <w:sz w:val="22"/>
        <w:szCs w:val="22"/>
        <w:shd w:val="clear" w:color="auto" w:fill="auto"/>
        <w:lang w:eastAsia="ar-SA" w:bidi="ar-SA"/>
      </w:rPr>
    </w:lvl>
    <w:lvl w:ilvl="6">
      <w:start w:val="1"/>
      <w:numFmt w:val="decimal"/>
      <w:lvlText w:val="%7."/>
      <w:lvlJc w:val="left"/>
      <w:pPr>
        <w:tabs>
          <w:tab w:val="num" w:pos="2880"/>
        </w:tabs>
        <w:ind w:left="2880" w:hanging="360"/>
      </w:pPr>
      <w:rPr>
        <w:rFonts w:ascii="Calibri" w:eastAsia="Times New Roman" w:hAnsi="Calibri" w:cs="Tahoma"/>
        <w:b/>
        <w:bCs/>
        <w:vanish w:val="0"/>
        <w:sz w:val="22"/>
        <w:szCs w:val="22"/>
        <w:shd w:val="clear" w:color="auto" w:fill="auto"/>
        <w:lang w:eastAsia="ar-SA" w:bidi="ar-SA"/>
      </w:rPr>
    </w:lvl>
    <w:lvl w:ilvl="7">
      <w:start w:val="1"/>
      <w:numFmt w:val="decimal"/>
      <w:lvlText w:val="%8."/>
      <w:lvlJc w:val="left"/>
      <w:pPr>
        <w:tabs>
          <w:tab w:val="num" w:pos="3240"/>
        </w:tabs>
        <w:ind w:left="3240" w:hanging="360"/>
      </w:pPr>
      <w:rPr>
        <w:rFonts w:ascii="Calibri" w:eastAsia="Times New Roman" w:hAnsi="Calibri" w:cs="Tahoma"/>
        <w:b/>
        <w:bCs/>
        <w:vanish w:val="0"/>
        <w:sz w:val="22"/>
        <w:szCs w:val="22"/>
        <w:shd w:val="clear" w:color="auto" w:fill="auto"/>
        <w:lang w:eastAsia="ar-SA" w:bidi="ar-SA"/>
      </w:rPr>
    </w:lvl>
    <w:lvl w:ilvl="8">
      <w:start w:val="1"/>
      <w:numFmt w:val="decimal"/>
      <w:lvlText w:val="%9."/>
      <w:lvlJc w:val="left"/>
      <w:pPr>
        <w:tabs>
          <w:tab w:val="num" w:pos="3600"/>
        </w:tabs>
        <w:ind w:left="3600" w:hanging="360"/>
      </w:pPr>
      <w:rPr>
        <w:rFonts w:ascii="Calibri" w:eastAsia="Times New Roman" w:hAnsi="Calibri" w:cs="Tahoma"/>
        <w:b/>
        <w:bCs/>
        <w:vanish w:val="0"/>
        <w:sz w:val="22"/>
        <w:szCs w:val="22"/>
        <w:shd w:val="clear" w:color="auto" w:fill="auto"/>
        <w:lang w:eastAsia="ar-SA" w:bidi="ar-SA"/>
      </w:rPr>
    </w:lvl>
  </w:abstractNum>
  <w:abstractNum w:abstractNumId="9" w15:restartNumberingAfterBreak="0">
    <w:nsid w:val="00000017"/>
    <w:multiLevelType w:val="multilevel"/>
    <w:tmpl w:val="6E789474"/>
    <w:name w:val="WW8Num23"/>
    <w:lvl w:ilvl="0">
      <w:start w:val="1"/>
      <w:numFmt w:val="decimal"/>
      <w:lvlText w:val="%1."/>
      <w:lvlJc w:val="left"/>
      <w:pPr>
        <w:tabs>
          <w:tab w:val="num" w:pos="352"/>
        </w:tabs>
        <w:ind w:left="352" w:hanging="329"/>
      </w:pPr>
      <w:rPr>
        <w:rFonts w:ascii="Calibri" w:eastAsia="Times New Roman" w:hAnsi="Calibri" w:cs="Calibri"/>
        <w:b/>
        <w:bCs/>
        <w:vanish w:val="0"/>
        <w:color w:val="auto"/>
        <w:sz w:val="22"/>
        <w:szCs w:val="22"/>
        <w:shd w:val="clear" w:color="auto" w:fill="auto"/>
        <w:lang w:eastAsia="ar-SA" w:bidi="ar-SA"/>
      </w:rPr>
    </w:lvl>
    <w:lvl w:ilvl="1">
      <w:start w:val="1"/>
      <w:numFmt w:val="bullet"/>
      <w:lvlText w:val=""/>
      <w:lvlJc w:val="left"/>
      <w:pPr>
        <w:tabs>
          <w:tab w:val="num" w:pos="1080"/>
        </w:tabs>
        <w:ind w:left="1080" w:hanging="360"/>
      </w:pPr>
      <w:rPr>
        <w:rFonts w:ascii="Calibri" w:eastAsia="Times New Roman" w:hAnsi="Calibri" w:cs="Calibri" w:hint="default"/>
        <w:b/>
        <w:bCs/>
        <w:vanish w:val="0"/>
        <w:color w:val="auto"/>
        <w:sz w:val="22"/>
        <w:szCs w:val="22"/>
        <w:shd w:val="clear" w:color="auto" w:fill="auto"/>
        <w:lang w:eastAsia="ar-SA" w:bidi="ar-SA"/>
      </w:rPr>
    </w:lvl>
    <w:lvl w:ilvl="2">
      <w:start w:val="1"/>
      <w:numFmt w:val="decimal"/>
      <w:lvlText w:val="%3."/>
      <w:lvlJc w:val="left"/>
      <w:pPr>
        <w:tabs>
          <w:tab w:val="num" w:pos="1440"/>
        </w:tabs>
        <w:ind w:left="1440" w:hanging="360"/>
      </w:pPr>
      <w:rPr>
        <w:rFonts w:ascii="Calibri" w:eastAsia="Times New Roman" w:hAnsi="Calibri" w:cs="Calibri"/>
        <w:b/>
        <w:bCs/>
        <w:vanish w:val="0"/>
        <w:color w:val="auto"/>
        <w:sz w:val="22"/>
        <w:szCs w:val="22"/>
        <w:shd w:val="clear" w:color="auto" w:fill="auto"/>
        <w:lang w:eastAsia="ar-SA" w:bidi="ar-SA"/>
      </w:rPr>
    </w:lvl>
    <w:lvl w:ilvl="3">
      <w:start w:val="1"/>
      <w:numFmt w:val="decimal"/>
      <w:lvlText w:val="%4."/>
      <w:lvlJc w:val="left"/>
      <w:pPr>
        <w:tabs>
          <w:tab w:val="num" w:pos="1800"/>
        </w:tabs>
        <w:ind w:left="1800" w:hanging="360"/>
      </w:pPr>
      <w:rPr>
        <w:rFonts w:ascii="Calibri" w:eastAsia="Times New Roman" w:hAnsi="Calibri" w:cs="Calibri"/>
        <w:b/>
        <w:bCs/>
        <w:vanish w:val="0"/>
        <w:color w:val="auto"/>
        <w:sz w:val="22"/>
        <w:szCs w:val="22"/>
        <w:shd w:val="clear" w:color="auto" w:fill="auto"/>
        <w:lang w:eastAsia="ar-SA" w:bidi="ar-SA"/>
      </w:rPr>
    </w:lvl>
    <w:lvl w:ilvl="4">
      <w:start w:val="1"/>
      <w:numFmt w:val="decimal"/>
      <w:lvlText w:val="%5."/>
      <w:lvlJc w:val="left"/>
      <w:pPr>
        <w:tabs>
          <w:tab w:val="num" w:pos="2160"/>
        </w:tabs>
        <w:ind w:left="2160" w:hanging="360"/>
      </w:pPr>
      <w:rPr>
        <w:rFonts w:ascii="Calibri" w:eastAsia="Times New Roman" w:hAnsi="Calibri" w:cs="Calibri"/>
        <w:b/>
        <w:bCs/>
        <w:vanish w:val="0"/>
        <w:color w:val="auto"/>
        <w:sz w:val="22"/>
        <w:szCs w:val="22"/>
        <w:shd w:val="clear" w:color="auto" w:fill="auto"/>
        <w:lang w:eastAsia="ar-SA" w:bidi="ar-SA"/>
      </w:rPr>
    </w:lvl>
    <w:lvl w:ilvl="5">
      <w:start w:val="1"/>
      <w:numFmt w:val="decimal"/>
      <w:lvlText w:val="%6."/>
      <w:lvlJc w:val="left"/>
      <w:pPr>
        <w:tabs>
          <w:tab w:val="num" w:pos="2520"/>
        </w:tabs>
        <w:ind w:left="2520" w:hanging="360"/>
      </w:pPr>
      <w:rPr>
        <w:rFonts w:ascii="Calibri" w:eastAsia="Times New Roman" w:hAnsi="Calibri" w:cs="Calibri"/>
        <w:b/>
        <w:bCs/>
        <w:vanish w:val="0"/>
        <w:color w:val="auto"/>
        <w:sz w:val="22"/>
        <w:szCs w:val="22"/>
        <w:shd w:val="clear" w:color="auto" w:fill="auto"/>
        <w:lang w:eastAsia="ar-SA" w:bidi="ar-SA"/>
      </w:rPr>
    </w:lvl>
    <w:lvl w:ilvl="6">
      <w:start w:val="1"/>
      <w:numFmt w:val="decimal"/>
      <w:lvlText w:val="%7."/>
      <w:lvlJc w:val="left"/>
      <w:pPr>
        <w:tabs>
          <w:tab w:val="num" w:pos="2880"/>
        </w:tabs>
        <w:ind w:left="2880" w:hanging="360"/>
      </w:pPr>
      <w:rPr>
        <w:rFonts w:ascii="Calibri" w:eastAsia="Times New Roman" w:hAnsi="Calibri" w:cs="Calibri"/>
        <w:b/>
        <w:bCs/>
        <w:vanish w:val="0"/>
        <w:color w:val="auto"/>
        <w:sz w:val="22"/>
        <w:szCs w:val="22"/>
        <w:shd w:val="clear" w:color="auto" w:fill="auto"/>
        <w:lang w:eastAsia="ar-SA" w:bidi="ar-SA"/>
      </w:rPr>
    </w:lvl>
    <w:lvl w:ilvl="7">
      <w:start w:val="1"/>
      <w:numFmt w:val="decimal"/>
      <w:lvlText w:val="%8."/>
      <w:lvlJc w:val="left"/>
      <w:pPr>
        <w:tabs>
          <w:tab w:val="num" w:pos="3240"/>
        </w:tabs>
        <w:ind w:left="3240" w:hanging="360"/>
      </w:pPr>
      <w:rPr>
        <w:rFonts w:ascii="Calibri" w:eastAsia="Times New Roman" w:hAnsi="Calibri" w:cs="Calibri"/>
        <w:b/>
        <w:bCs/>
        <w:vanish w:val="0"/>
        <w:color w:val="auto"/>
        <w:sz w:val="22"/>
        <w:szCs w:val="22"/>
        <w:shd w:val="clear" w:color="auto" w:fill="auto"/>
        <w:lang w:eastAsia="ar-SA" w:bidi="ar-SA"/>
      </w:rPr>
    </w:lvl>
    <w:lvl w:ilvl="8">
      <w:start w:val="1"/>
      <w:numFmt w:val="decimal"/>
      <w:lvlText w:val="%9."/>
      <w:lvlJc w:val="left"/>
      <w:pPr>
        <w:tabs>
          <w:tab w:val="num" w:pos="3600"/>
        </w:tabs>
        <w:ind w:left="3600" w:hanging="360"/>
      </w:pPr>
      <w:rPr>
        <w:rFonts w:ascii="Calibri" w:eastAsia="Times New Roman" w:hAnsi="Calibri" w:cs="Calibri"/>
        <w:b/>
        <w:bCs/>
        <w:vanish w:val="0"/>
        <w:color w:val="auto"/>
        <w:sz w:val="22"/>
        <w:szCs w:val="22"/>
        <w:shd w:val="clear" w:color="auto" w:fill="auto"/>
        <w:lang w:eastAsia="ar-SA" w:bidi="ar-SA"/>
      </w:rPr>
    </w:lvl>
  </w:abstractNum>
  <w:abstractNum w:abstractNumId="10" w15:restartNumberingAfterBreak="0">
    <w:nsid w:val="0AE51EF3"/>
    <w:multiLevelType w:val="hybridMultilevel"/>
    <w:tmpl w:val="14B47D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0E0C0EAD"/>
    <w:multiLevelType w:val="hybridMultilevel"/>
    <w:tmpl w:val="8AA42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80793A"/>
    <w:multiLevelType w:val="hybridMultilevel"/>
    <w:tmpl w:val="2AA66818"/>
    <w:lvl w:ilvl="0" w:tplc="B224B12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3D17EC"/>
    <w:multiLevelType w:val="hybridMultilevel"/>
    <w:tmpl w:val="D36C9832"/>
    <w:lvl w:ilvl="0" w:tplc="5A6443BC">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C90383"/>
    <w:multiLevelType w:val="hybridMultilevel"/>
    <w:tmpl w:val="AA2A79BA"/>
    <w:lvl w:ilvl="0" w:tplc="A6E06922">
      <w:start w:val="1"/>
      <w:numFmt w:val="decimal"/>
      <w:lvlText w:val="%1."/>
      <w:lvlJc w:val="left"/>
      <w:pPr>
        <w:tabs>
          <w:tab w:val="num" w:pos="360"/>
        </w:tabs>
        <w:ind w:left="360" w:hanging="360"/>
      </w:pPr>
      <w:rPr>
        <w:b w:val="0"/>
        <w:color w:val="auto"/>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CE2036"/>
    <w:multiLevelType w:val="hybridMultilevel"/>
    <w:tmpl w:val="68CE161C"/>
    <w:lvl w:ilvl="0" w:tplc="A6E06922">
      <w:start w:val="1"/>
      <w:numFmt w:val="decimal"/>
      <w:lvlText w:val="%1."/>
      <w:lvlJc w:val="left"/>
      <w:pPr>
        <w:tabs>
          <w:tab w:val="num" w:pos="360"/>
        </w:tabs>
        <w:ind w:left="360" w:hanging="360"/>
      </w:pPr>
      <w:rPr>
        <w:b w:val="0"/>
        <w:color w:val="auto"/>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D792B100">
      <w:start w:val="1"/>
      <w:numFmt w:val="decimal"/>
      <w:lvlText w:val="%4."/>
      <w:lvlJc w:val="left"/>
      <w:pPr>
        <w:tabs>
          <w:tab w:val="num" w:pos="502"/>
        </w:tabs>
        <w:ind w:left="502" w:hanging="360"/>
      </w:pPr>
      <w:rPr>
        <w:strike w:val="0"/>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ED83F10"/>
    <w:multiLevelType w:val="multilevel"/>
    <w:tmpl w:val="209074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30C124EB"/>
    <w:multiLevelType w:val="hybridMultilevel"/>
    <w:tmpl w:val="07FCC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865CC2"/>
    <w:multiLevelType w:val="hybridMultilevel"/>
    <w:tmpl w:val="78908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6C18C9"/>
    <w:multiLevelType w:val="hybridMultilevel"/>
    <w:tmpl w:val="F8E4EF0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7D83CBD"/>
    <w:multiLevelType w:val="hybridMultilevel"/>
    <w:tmpl w:val="DE749CC6"/>
    <w:lvl w:ilvl="0" w:tplc="2A80C9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E43669"/>
    <w:multiLevelType w:val="multilevel"/>
    <w:tmpl w:val="0000000C"/>
    <w:lvl w:ilvl="0">
      <w:start w:val="1"/>
      <w:numFmt w:val="decimal"/>
      <w:lvlText w:val="%1."/>
      <w:lvlJc w:val="left"/>
      <w:pPr>
        <w:tabs>
          <w:tab w:val="num" w:pos="352"/>
        </w:tabs>
        <w:ind w:left="352" w:hanging="329"/>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1">
      <w:start w:val="1"/>
      <w:numFmt w:val="decimal"/>
      <w:lvlText w:val="%2."/>
      <w:lvlJc w:val="left"/>
      <w:pPr>
        <w:tabs>
          <w:tab w:val="num" w:pos="1080"/>
        </w:tabs>
        <w:ind w:left="10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2">
      <w:start w:val="1"/>
      <w:numFmt w:val="decimal"/>
      <w:lvlText w:val="%3."/>
      <w:lvlJc w:val="left"/>
      <w:pPr>
        <w:tabs>
          <w:tab w:val="num" w:pos="1440"/>
        </w:tabs>
        <w:ind w:left="14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3">
      <w:start w:val="1"/>
      <w:numFmt w:val="decimal"/>
      <w:lvlText w:val="%4."/>
      <w:lvlJc w:val="left"/>
      <w:pPr>
        <w:tabs>
          <w:tab w:val="num" w:pos="1800"/>
        </w:tabs>
        <w:ind w:left="18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4">
      <w:start w:val="1"/>
      <w:numFmt w:val="decimal"/>
      <w:lvlText w:val="%5."/>
      <w:lvlJc w:val="left"/>
      <w:pPr>
        <w:tabs>
          <w:tab w:val="num" w:pos="2160"/>
        </w:tabs>
        <w:ind w:left="216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5">
      <w:start w:val="1"/>
      <w:numFmt w:val="decimal"/>
      <w:lvlText w:val="%6."/>
      <w:lvlJc w:val="left"/>
      <w:pPr>
        <w:tabs>
          <w:tab w:val="num" w:pos="2520"/>
        </w:tabs>
        <w:ind w:left="252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6">
      <w:start w:val="1"/>
      <w:numFmt w:val="decimal"/>
      <w:lvlText w:val="%7."/>
      <w:lvlJc w:val="left"/>
      <w:pPr>
        <w:tabs>
          <w:tab w:val="num" w:pos="2880"/>
        </w:tabs>
        <w:ind w:left="28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7">
      <w:start w:val="1"/>
      <w:numFmt w:val="decimal"/>
      <w:lvlText w:val="%8."/>
      <w:lvlJc w:val="left"/>
      <w:pPr>
        <w:tabs>
          <w:tab w:val="num" w:pos="3240"/>
        </w:tabs>
        <w:ind w:left="32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8">
      <w:start w:val="1"/>
      <w:numFmt w:val="decimal"/>
      <w:lvlText w:val="%9."/>
      <w:lvlJc w:val="left"/>
      <w:pPr>
        <w:tabs>
          <w:tab w:val="num" w:pos="3600"/>
        </w:tabs>
        <w:ind w:left="36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abstractNum>
  <w:abstractNum w:abstractNumId="22" w15:restartNumberingAfterBreak="0">
    <w:nsid w:val="5F806BFA"/>
    <w:multiLevelType w:val="hybridMultilevel"/>
    <w:tmpl w:val="3C02A1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B173BA"/>
    <w:multiLevelType w:val="hybridMultilevel"/>
    <w:tmpl w:val="EEE0A0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371B85"/>
    <w:multiLevelType w:val="multilevel"/>
    <w:tmpl w:val="0000000F"/>
    <w:lvl w:ilvl="0">
      <w:start w:val="1"/>
      <w:numFmt w:val="decimal"/>
      <w:lvlText w:val="%1."/>
      <w:lvlJc w:val="left"/>
      <w:pPr>
        <w:tabs>
          <w:tab w:val="num" w:pos="681"/>
        </w:tabs>
        <w:ind w:left="681" w:hanging="329"/>
      </w:pPr>
      <w:rPr>
        <w:rFonts w:ascii="Calibri" w:eastAsia="Times New Roman" w:hAnsi="Calibri" w:cs="Arial"/>
        <w:b/>
        <w:bCs/>
        <w:sz w:val="22"/>
        <w:szCs w:val="22"/>
        <w:shd w:val="clear" w:color="auto" w:fill="auto"/>
        <w:lang w:val="cs-CZ" w:eastAsia="ar-SA" w:bidi="ar-SA"/>
      </w:rPr>
    </w:lvl>
    <w:lvl w:ilvl="1">
      <w:start w:val="1"/>
      <w:numFmt w:val="decimal"/>
      <w:lvlText w:val="%2."/>
      <w:lvlJc w:val="left"/>
      <w:pPr>
        <w:tabs>
          <w:tab w:val="num" w:pos="1409"/>
        </w:tabs>
        <w:ind w:left="1409" w:hanging="360"/>
      </w:pPr>
      <w:rPr>
        <w:rFonts w:cs="Calibri"/>
      </w:rPr>
    </w:lvl>
    <w:lvl w:ilvl="2">
      <w:start w:val="1"/>
      <w:numFmt w:val="decimal"/>
      <w:lvlText w:val="%3."/>
      <w:lvlJc w:val="left"/>
      <w:pPr>
        <w:tabs>
          <w:tab w:val="num" w:pos="1769"/>
        </w:tabs>
        <w:ind w:left="1769" w:hanging="360"/>
      </w:pPr>
    </w:lvl>
    <w:lvl w:ilvl="3">
      <w:start w:val="1"/>
      <w:numFmt w:val="decimal"/>
      <w:lvlText w:val="%4."/>
      <w:lvlJc w:val="left"/>
      <w:pPr>
        <w:tabs>
          <w:tab w:val="num" w:pos="2129"/>
        </w:tabs>
        <w:ind w:left="2129" w:hanging="360"/>
      </w:pPr>
    </w:lvl>
    <w:lvl w:ilvl="4">
      <w:start w:val="1"/>
      <w:numFmt w:val="decimal"/>
      <w:lvlText w:val="%5."/>
      <w:lvlJc w:val="left"/>
      <w:pPr>
        <w:tabs>
          <w:tab w:val="num" w:pos="2489"/>
        </w:tabs>
        <w:ind w:left="2489" w:hanging="360"/>
      </w:pPr>
    </w:lvl>
    <w:lvl w:ilvl="5">
      <w:start w:val="1"/>
      <w:numFmt w:val="decimal"/>
      <w:lvlText w:val="%6."/>
      <w:lvlJc w:val="left"/>
      <w:pPr>
        <w:tabs>
          <w:tab w:val="num" w:pos="2849"/>
        </w:tabs>
        <w:ind w:left="2849" w:hanging="360"/>
      </w:pPr>
    </w:lvl>
    <w:lvl w:ilvl="6">
      <w:start w:val="1"/>
      <w:numFmt w:val="decimal"/>
      <w:lvlText w:val="%7."/>
      <w:lvlJc w:val="left"/>
      <w:pPr>
        <w:tabs>
          <w:tab w:val="num" w:pos="3209"/>
        </w:tabs>
        <w:ind w:left="3209" w:hanging="360"/>
      </w:pPr>
    </w:lvl>
    <w:lvl w:ilvl="7">
      <w:start w:val="1"/>
      <w:numFmt w:val="decimal"/>
      <w:lvlText w:val="%8."/>
      <w:lvlJc w:val="left"/>
      <w:pPr>
        <w:tabs>
          <w:tab w:val="num" w:pos="3569"/>
        </w:tabs>
        <w:ind w:left="3569" w:hanging="360"/>
      </w:pPr>
    </w:lvl>
    <w:lvl w:ilvl="8">
      <w:start w:val="1"/>
      <w:numFmt w:val="decimal"/>
      <w:lvlText w:val="%9."/>
      <w:lvlJc w:val="left"/>
      <w:pPr>
        <w:tabs>
          <w:tab w:val="num" w:pos="3929"/>
        </w:tabs>
        <w:ind w:left="3929" w:hanging="360"/>
      </w:pPr>
    </w:lvl>
  </w:abstractNum>
  <w:abstractNum w:abstractNumId="25" w15:restartNumberingAfterBreak="0">
    <w:nsid w:val="75F74917"/>
    <w:multiLevelType w:val="hybridMultilevel"/>
    <w:tmpl w:val="7AA231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C9A6739"/>
    <w:multiLevelType w:val="hybridMultilevel"/>
    <w:tmpl w:val="B5A02A8A"/>
    <w:lvl w:ilvl="0" w:tplc="6934906A">
      <w:numFmt w:val="bullet"/>
      <w:lvlText w:val=""/>
      <w:lvlJc w:val="left"/>
      <w:pPr>
        <w:ind w:left="720" w:hanging="360"/>
      </w:pPr>
      <w:rPr>
        <w:rFonts w:ascii="Calibri" w:eastAsia="OGHVYY+Symbol"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5005E2"/>
    <w:multiLevelType w:val="hybridMultilevel"/>
    <w:tmpl w:val="CC6CF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3"/>
  </w:num>
  <w:num w:numId="4">
    <w:abstractNumId w:val="18"/>
  </w:num>
  <w:num w:numId="5">
    <w:abstractNumId w:val="25"/>
  </w:num>
  <w:num w:numId="6">
    <w:abstractNumId w:val="17"/>
  </w:num>
  <w:num w:numId="7">
    <w:abstractNumId w:val="12"/>
  </w:num>
  <w:num w:numId="8">
    <w:abstractNumId w:val="22"/>
  </w:num>
  <w:num w:numId="9">
    <w:abstractNumId w:val="27"/>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20"/>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6"/>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D"/>
    <w:rsid w:val="00002EBE"/>
    <w:rsid w:val="00006E7E"/>
    <w:rsid w:val="00020F04"/>
    <w:rsid w:val="000270C1"/>
    <w:rsid w:val="0003206E"/>
    <w:rsid w:val="000338BA"/>
    <w:rsid w:val="000341F8"/>
    <w:rsid w:val="000620E3"/>
    <w:rsid w:val="000718FB"/>
    <w:rsid w:val="000775B2"/>
    <w:rsid w:val="000916CF"/>
    <w:rsid w:val="000A4B9C"/>
    <w:rsid w:val="000E72C6"/>
    <w:rsid w:val="000F3DE6"/>
    <w:rsid w:val="000F6113"/>
    <w:rsid w:val="00100ECC"/>
    <w:rsid w:val="00114ECF"/>
    <w:rsid w:val="001440F5"/>
    <w:rsid w:val="001533F6"/>
    <w:rsid w:val="001709C3"/>
    <w:rsid w:val="0017150D"/>
    <w:rsid w:val="001756C4"/>
    <w:rsid w:val="001A4A5A"/>
    <w:rsid w:val="001C4259"/>
    <w:rsid w:val="001D03CF"/>
    <w:rsid w:val="001E01A2"/>
    <w:rsid w:val="001F2F4A"/>
    <w:rsid w:val="001F35FB"/>
    <w:rsid w:val="001F63EC"/>
    <w:rsid w:val="00210E05"/>
    <w:rsid w:val="00243511"/>
    <w:rsid w:val="002458D5"/>
    <w:rsid w:val="0024732E"/>
    <w:rsid w:val="002629A2"/>
    <w:rsid w:val="00264A8F"/>
    <w:rsid w:val="00267042"/>
    <w:rsid w:val="00273D58"/>
    <w:rsid w:val="00292CB4"/>
    <w:rsid w:val="00294280"/>
    <w:rsid w:val="002C4C0C"/>
    <w:rsid w:val="002E5A31"/>
    <w:rsid w:val="002F35BB"/>
    <w:rsid w:val="00325FCF"/>
    <w:rsid w:val="00327939"/>
    <w:rsid w:val="003374C2"/>
    <w:rsid w:val="00347FE4"/>
    <w:rsid w:val="00354CFF"/>
    <w:rsid w:val="00366F5A"/>
    <w:rsid w:val="0038425C"/>
    <w:rsid w:val="003850D9"/>
    <w:rsid w:val="003A63F7"/>
    <w:rsid w:val="003B12ED"/>
    <w:rsid w:val="003B3127"/>
    <w:rsid w:val="003C63CC"/>
    <w:rsid w:val="003D36ED"/>
    <w:rsid w:val="0040121D"/>
    <w:rsid w:val="004121C0"/>
    <w:rsid w:val="00417B26"/>
    <w:rsid w:val="004234A5"/>
    <w:rsid w:val="004324E8"/>
    <w:rsid w:val="004745DD"/>
    <w:rsid w:val="0047763E"/>
    <w:rsid w:val="0048367F"/>
    <w:rsid w:val="0049645F"/>
    <w:rsid w:val="004A7F31"/>
    <w:rsid w:val="004B4432"/>
    <w:rsid w:val="004C53EA"/>
    <w:rsid w:val="004D65B9"/>
    <w:rsid w:val="00504C7A"/>
    <w:rsid w:val="00505CF5"/>
    <w:rsid w:val="0051175B"/>
    <w:rsid w:val="00530DD1"/>
    <w:rsid w:val="0054060B"/>
    <w:rsid w:val="005472BF"/>
    <w:rsid w:val="00566983"/>
    <w:rsid w:val="00595253"/>
    <w:rsid w:val="005B179F"/>
    <w:rsid w:val="005D21F4"/>
    <w:rsid w:val="005D6EB8"/>
    <w:rsid w:val="005E5971"/>
    <w:rsid w:val="005F4847"/>
    <w:rsid w:val="005F48DE"/>
    <w:rsid w:val="00600B09"/>
    <w:rsid w:val="00603ED5"/>
    <w:rsid w:val="00620281"/>
    <w:rsid w:val="00624511"/>
    <w:rsid w:val="00651722"/>
    <w:rsid w:val="006621F9"/>
    <w:rsid w:val="00665808"/>
    <w:rsid w:val="006664FC"/>
    <w:rsid w:val="00680103"/>
    <w:rsid w:val="006B1587"/>
    <w:rsid w:val="006D776C"/>
    <w:rsid w:val="006E0011"/>
    <w:rsid w:val="006E5242"/>
    <w:rsid w:val="006F29D5"/>
    <w:rsid w:val="00700A83"/>
    <w:rsid w:val="0070400F"/>
    <w:rsid w:val="00710202"/>
    <w:rsid w:val="00710D38"/>
    <w:rsid w:val="00724BFD"/>
    <w:rsid w:val="00725A13"/>
    <w:rsid w:val="007313B9"/>
    <w:rsid w:val="0073294B"/>
    <w:rsid w:val="007640A3"/>
    <w:rsid w:val="00765057"/>
    <w:rsid w:val="00777EBE"/>
    <w:rsid w:val="007828C8"/>
    <w:rsid w:val="00782D70"/>
    <w:rsid w:val="00783730"/>
    <w:rsid w:val="007A306F"/>
    <w:rsid w:val="007B7564"/>
    <w:rsid w:val="007E5B32"/>
    <w:rsid w:val="007F1603"/>
    <w:rsid w:val="007F1A52"/>
    <w:rsid w:val="007F43FF"/>
    <w:rsid w:val="00822A0E"/>
    <w:rsid w:val="008357E7"/>
    <w:rsid w:val="0087064E"/>
    <w:rsid w:val="00874070"/>
    <w:rsid w:val="00887276"/>
    <w:rsid w:val="008903D4"/>
    <w:rsid w:val="00890F6B"/>
    <w:rsid w:val="00891CC3"/>
    <w:rsid w:val="00895420"/>
    <w:rsid w:val="008A19DD"/>
    <w:rsid w:val="008A64B6"/>
    <w:rsid w:val="008B0A0C"/>
    <w:rsid w:val="008B4F49"/>
    <w:rsid w:val="008C10D1"/>
    <w:rsid w:val="008C6D9E"/>
    <w:rsid w:val="008E16FD"/>
    <w:rsid w:val="008E46D9"/>
    <w:rsid w:val="008F1F0F"/>
    <w:rsid w:val="008F2A90"/>
    <w:rsid w:val="008F7064"/>
    <w:rsid w:val="00902C97"/>
    <w:rsid w:val="00903858"/>
    <w:rsid w:val="00904863"/>
    <w:rsid w:val="00912279"/>
    <w:rsid w:val="009139F4"/>
    <w:rsid w:val="00921171"/>
    <w:rsid w:val="00922196"/>
    <w:rsid w:val="00923C01"/>
    <w:rsid w:val="009501E9"/>
    <w:rsid w:val="00956F5D"/>
    <w:rsid w:val="009633BA"/>
    <w:rsid w:val="00972B8B"/>
    <w:rsid w:val="009743E7"/>
    <w:rsid w:val="00977881"/>
    <w:rsid w:val="00991DD1"/>
    <w:rsid w:val="009B4771"/>
    <w:rsid w:val="009B77C9"/>
    <w:rsid w:val="009C7B71"/>
    <w:rsid w:val="009E0892"/>
    <w:rsid w:val="009E1BEB"/>
    <w:rsid w:val="009F2A5F"/>
    <w:rsid w:val="00A11C59"/>
    <w:rsid w:val="00A13243"/>
    <w:rsid w:val="00A15BAB"/>
    <w:rsid w:val="00A37F11"/>
    <w:rsid w:val="00A426C8"/>
    <w:rsid w:val="00A567B5"/>
    <w:rsid w:val="00A60804"/>
    <w:rsid w:val="00A7250B"/>
    <w:rsid w:val="00A7753F"/>
    <w:rsid w:val="00A91FDB"/>
    <w:rsid w:val="00AD4205"/>
    <w:rsid w:val="00AE72C8"/>
    <w:rsid w:val="00B17E33"/>
    <w:rsid w:val="00B23F78"/>
    <w:rsid w:val="00B30BC8"/>
    <w:rsid w:val="00B36CF3"/>
    <w:rsid w:val="00B414C2"/>
    <w:rsid w:val="00B46ABD"/>
    <w:rsid w:val="00B52D51"/>
    <w:rsid w:val="00B60C64"/>
    <w:rsid w:val="00B8059B"/>
    <w:rsid w:val="00B90D2C"/>
    <w:rsid w:val="00BB0E65"/>
    <w:rsid w:val="00BD2587"/>
    <w:rsid w:val="00BE40F5"/>
    <w:rsid w:val="00BF31B2"/>
    <w:rsid w:val="00C10544"/>
    <w:rsid w:val="00C169B7"/>
    <w:rsid w:val="00C26442"/>
    <w:rsid w:val="00C4069F"/>
    <w:rsid w:val="00C639CF"/>
    <w:rsid w:val="00C67660"/>
    <w:rsid w:val="00CA48F8"/>
    <w:rsid w:val="00CA5022"/>
    <w:rsid w:val="00CA50F6"/>
    <w:rsid w:val="00CA62E5"/>
    <w:rsid w:val="00CB6E90"/>
    <w:rsid w:val="00CC2A7D"/>
    <w:rsid w:val="00CD6C0C"/>
    <w:rsid w:val="00CD71EB"/>
    <w:rsid w:val="00D0049D"/>
    <w:rsid w:val="00D12EDA"/>
    <w:rsid w:val="00D44C23"/>
    <w:rsid w:val="00D47637"/>
    <w:rsid w:val="00D52A39"/>
    <w:rsid w:val="00D615A9"/>
    <w:rsid w:val="00D77FB1"/>
    <w:rsid w:val="00D902DF"/>
    <w:rsid w:val="00DA2C36"/>
    <w:rsid w:val="00DA6A47"/>
    <w:rsid w:val="00DC3C69"/>
    <w:rsid w:val="00DC7151"/>
    <w:rsid w:val="00DF4EF6"/>
    <w:rsid w:val="00DF5030"/>
    <w:rsid w:val="00E03DCB"/>
    <w:rsid w:val="00E06267"/>
    <w:rsid w:val="00E1469C"/>
    <w:rsid w:val="00E1642C"/>
    <w:rsid w:val="00E31015"/>
    <w:rsid w:val="00E37AC2"/>
    <w:rsid w:val="00E40D62"/>
    <w:rsid w:val="00E552DF"/>
    <w:rsid w:val="00E558A6"/>
    <w:rsid w:val="00E7356F"/>
    <w:rsid w:val="00E83759"/>
    <w:rsid w:val="00E91898"/>
    <w:rsid w:val="00E96CF9"/>
    <w:rsid w:val="00EB07F4"/>
    <w:rsid w:val="00EC7C02"/>
    <w:rsid w:val="00EE0317"/>
    <w:rsid w:val="00EE03AD"/>
    <w:rsid w:val="00EF10C5"/>
    <w:rsid w:val="00EF48E5"/>
    <w:rsid w:val="00F04064"/>
    <w:rsid w:val="00F114D1"/>
    <w:rsid w:val="00F142FE"/>
    <w:rsid w:val="00F16844"/>
    <w:rsid w:val="00F17228"/>
    <w:rsid w:val="00F35F72"/>
    <w:rsid w:val="00F3790C"/>
    <w:rsid w:val="00F42FD4"/>
    <w:rsid w:val="00F4310D"/>
    <w:rsid w:val="00F47004"/>
    <w:rsid w:val="00F51DDA"/>
    <w:rsid w:val="00F57691"/>
    <w:rsid w:val="00F64D6B"/>
    <w:rsid w:val="00F74FF9"/>
    <w:rsid w:val="00F770F9"/>
    <w:rsid w:val="00F95CF6"/>
    <w:rsid w:val="00FB65F2"/>
    <w:rsid w:val="00FB6FBC"/>
    <w:rsid w:val="00FE17E5"/>
    <w:rsid w:val="00FF10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29F876"/>
  <w14:defaultImageDpi w14:val="0"/>
  <w15:docId w15:val="{2F9971B5-EAE5-4F2B-8A5F-C1E57E8C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4FF9"/>
    <w:pPr>
      <w:spacing w:after="200" w:line="276" w:lineRule="auto"/>
    </w:pPr>
    <w:rPr>
      <w:rFonts w:cs="Times New Roman"/>
      <w:sz w:val="22"/>
      <w:szCs w:val="22"/>
    </w:rPr>
  </w:style>
  <w:style w:type="paragraph" w:styleId="Nadpis2">
    <w:name w:val="heading 2"/>
    <w:basedOn w:val="Normln"/>
    <w:next w:val="Normln"/>
    <w:link w:val="Nadpis2Char"/>
    <w:uiPriority w:val="9"/>
    <w:unhideWhenUsed/>
    <w:qFormat/>
    <w:rsid w:val="00E37AC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F29D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F29D5"/>
    <w:rPr>
      <w:rFonts w:ascii="Tahoma" w:hAnsi="Tahoma" w:cs="Times New Roman"/>
      <w:sz w:val="16"/>
    </w:rPr>
  </w:style>
  <w:style w:type="paragraph" w:customStyle="1" w:styleId="Zkladnodstavec">
    <w:name w:val="[Základní odstavec]"/>
    <w:basedOn w:val="Normln"/>
    <w:uiPriority w:val="99"/>
    <w:rsid w:val="006F29D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uiPriority w:val="99"/>
    <w:unhideWhenUsed/>
    <w:rsid w:val="00E03DCB"/>
    <w:rPr>
      <w:rFonts w:cs="Times New Roman"/>
      <w:color w:val="0000FF"/>
      <w:u w:val="single"/>
    </w:rPr>
  </w:style>
  <w:style w:type="paragraph" w:styleId="Zhlav">
    <w:name w:val="header"/>
    <w:basedOn w:val="Normln"/>
    <w:link w:val="ZhlavChar"/>
    <w:unhideWhenUsed/>
    <w:rsid w:val="004324E8"/>
    <w:pPr>
      <w:tabs>
        <w:tab w:val="center" w:pos="4536"/>
        <w:tab w:val="right" w:pos="9072"/>
      </w:tabs>
      <w:spacing w:after="0" w:line="240" w:lineRule="auto"/>
    </w:pPr>
  </w:style>
  <w:style w:type="character" w:customStyle="1" w:styleId="ZhlavChar">
    <w:name w:val="Záhlaví Char"/>
    <w:link w:val="Zhlav"/>
    <w:locked/>
    <w:rsid w:val="004324E8"/>
    <w:rPr>
      <w:rFonts w:cs="Times New Roman"/>
    </w:rPr>
  </w:style>
  <w:style w:type="paragraph" w:styleId="Zpat">
    <w:name w:val="footer"/>
    <w:basedOn w:val="Normln"/>
    <w:link w:val="ZpatChar"/>
    <w:uiPriority w:val="99"/>
    <w:unhideWhenUsed/>
    <w:rsid w:val="004324E8"/>
    <w:pPr>
      <w:tabs>
        <w:tab w:val="center" w:pos="4536"/>
        <w:tab w:val="right" w:pos="9072"/>
      </w:tabs>
      <w:spacing w:after="0" w:line="240" w:lineRule="auto"/>
    </w:pPr>
  </w:style>
  <w:style w:type="character" w:customStyle="1" w:styleId="ZpatChar">
    <w:name w:val="Zápatí Char"/>
    <w:link w:val="Zpat"/>
    <w:uiPriority w:val="99"/>
    <w:locked/>
    <w:rsid w:val="004324E8"/>
    <w:rPr>
      <w:rFonts w:cs="Times New Roman"/>
    </w:rPr>
  </w:style>
  <w:style w:type="paragraph" w:styleId="Odstavecseseznamem">
    <w:name w:val="List Paragraph"/>
    <w:basedOn w:val="Normln"/>
    <w:uiPriority w:val="34"/>
    <w:qFormat/>
    <w:rsid w:val="008C10D1"/>
    <w:pPr>
      <w:spacing w:after="160" w:line="259" w:lineRule="auto"/>
      <w:ind w:left="720"/>
      <w:contextualSpacing/>
    </w:pPr>
    <w:rPr>
      <w:rFonts w:asciiTheme="minorHAnsi" w:eastAsiaTheme="minorHAnsi" w:hAnsiTheme="minorHAnsi" w:cstheme="minorBidi"/>
      <w:lang w:eastAsia="en-US"/>
    </w:rPr>
  </w:style>
  <w:style w:type="character" w:customStyle="1" w:styleId="Nadpis2Char">
    <w:name w:val="Nadpis 2 Char"/>
    <w:basedOn w:val="Standardnpsmoodstavce"/>
    <w:link w:val="Nadpis2"/>
    <w:uiPriority w:val="9"/>
    <w:rsid w:val="00E37AC2"/>
    <w:rPr>
      <w:rFonts w:asciiTheme="majorHAnsi" w:eastAsiaTheme="majorEastAsia" w:hAnsiTheme="majorHAnsi" w:cstheme="majorBidi"/>
      <w:color w:val="365F91" w:themeColor="accent1" w:themeShade="BF"/>
      <w:sz w:val="26"/>
      <w:szCs w:val="26"/>
      <w:lang w:eastAsia="en-US"/>
    </w:rPr>
  </w:style>
  <w:style w:type="table" w:styleId="Tabulkasmkou4zvraznn3">
    <w:name w:val="Grid Table 4 Accent 3"/>
    <w:basedOn w:val="Normlntabulka"/>
    <w:uiPriority w:val="49"/>
    <w:rsid w:val="00E37AC2"/>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ezmezer">
    <w:name w:val="No Spacing"/>
    <w:uiPriority w:val="1"/>
    <w:qFormat/>
    <w:rsid w:val="00E37AC2"/>
    <w:rPr>
      <w:rFonts w:asciiTheme="minorHAnsi" w:eastAsiaTheme="minorHAnsi" w:hAnsiTheme="minorHAnsi" w:cstheme="minorBidi"/>
      <w:sz w:val="22"/>
      <w:szCs w:val="22"/>
      <w:lang w:eastAsia="en-US"/>
    </w:rPr>
  </w:style>
  <w:style w:type="table" w:styleId="Tabulkasmkou4">
    <w:name w:val="Grid Table 4"/>
    <w:basedOn w:val="Normlntabulka"/>
    <w:uiPriority w:val="49"/>
    <w:rsid w:val="001440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7">
    <w:name w:val="Grid Table 7 Colorful"/>
    <w:basedOn w:val="Normlntabulka"/>
    <w:uiPriority w:val="52"/>
    <w:rsid w:val="001440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
    <w:name w:val="Grid Table 3"/>
    <w:basedOn w:val="Normlntabulka"/>
    <w:uiPriority w:val="48"/>
    <w:rsid w:val="001440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Odkaznakoment1">
    <w:name w:val="Odkaz na komentář1"/>
    <w:rsid w:val="009743E7"/>
    <w:rPr>
      <w:sz w:val="16"/>
      <w:szCs w:val="16"/>
    </w:rPr>
  </w:style>
  <w:style w:type="character" w:styleId="Znakapoznpodarou">
    <w:name w:val="footnote reference"/>
    <w:rsid w:val="009743E7"/>
    <w:rPr>
      <w:vertAlign w:val="superscript"/>
    </w:rPr>
  </w:style>
  <w:style w:type="character" w:customStyle="1" w:styleId="StyleArial11pt">
    <w:name w:val="Style Arial 11 pt"/>
    <w:rsid w:val="009743E7"/>
    <w:rPr>
      <w:rFonts w:ascii="Arial" w:hAnsi="Arial" w:cs="Arial"/>
      <w:sz w:val="22"/>
      <w:szCs w:val="22"/>
    </w:rPr>
  </w:style>
  <w:style w:type="paragraph" w:styleId="Zkladntext">
    <w:name w:val="Body Text"/>
    <w:basedOn w:val="Normln"/>
    <w:link w:val="ZkladntextChar"/>
    <w:rsid w:val="009743E7"/>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ZkladntextChar">
    <w:name w:val="Základní text Char"/>
    <w:basedOn w:val="Standardnpsmoodstavce"/>
    <w:link w:val="Zkladntext"/>
    <w:rsid w:val="009743E7"/>
    <w:rPr>
      <w:rFonts w:ascii="Times New Roman" w:eastAsia="Arial Unicode MS" w:hAnsi="Times New Roman" w:cs="Mangal"/>
      <w:kern w:val="1"/>
      <w:sz w:val="24"/>
      <w:szCs w:val="24"/>
      <w:lang w:eastAsia="hi-IN" w:bidi="hi-IN"/>
    </w:rPr>
  </w:style>
  <w:style w:type="paragraph" w:customStyle="1" w:styleId="Odstavecseseznamem1">
    <w:name w:val="Odstavec se seznamem1"/>
    <w:basedOn w:val="Normln"/>
    <w:rsid w:val="009743E7"/>
    <w:pPr>
      <w:widowControl w:val="0"/>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Textpoznpodarou">
    <w:name w:val="footnote text"/>
    <w:basedOn w:val="Normln"/>
    <w:link w:val="TextpoznpodarouChar"/>
    <w:rsid w:val="009743E7"/>
    <w:pPr>
      <w:widowControl w:val="0"/>
      <w:suppressLineNumbers/>
      <w:suppressAutoHyphens/>
      <w:spacing w:after="0" w:line="240" w:lineRule="auto"/>
      <w:ind w:left="283" w:hanging="283"/>
    </w:pPr>
    <w:rPr>
      <w:rFonts w:ascii="Times New Roman" w:eastAsia="Arial Unicode MS" w:hAnsi="Times New Roman" w:cs="Mangal"/>
      <w:kern w:val="1"/>
      <w:sz w:val="20"/>
      <w:szCs w:val="20"/>
      <w:lang w:eastAsia="hi-IN" w:bidi="hi-IN"/>
    </w:rPr>
  </w:style>
  <w:style w:type="character" w:customStyle="1" w:styleId="TextpoznpodarouChar">
    <w:name w:val="Text pozn. pod čarou Char"/>
    <w:basedOn w:val="Standardnpsmoodstavce"/>
    <w:link w:val="Textpoznpodarou"/>
    <w:rsid w:val="009743E7"/>
    <w:rPr>
      <w:rFonts w:ascii="Times New Roman" w:eastAsia="Arial Unicode MS" w:hAnsi="Times New Roman" w:cs="Mangal"/>
      <w:kern w:val="1"/>
      <w:lang w:eastAsia="hi-IN" w:bidi="hi-IN"/>
    </w:rPr>
  </w:style>
  <w:style w:type="paragraph" w:customStyle="1" w:styleId="Mjstyl4">
    <w:name w:val="Můj styl 4"/>
    <w:basedOn w:val="Zkladntext"/>
    <w:rsid w:val="009743E7"/>
    <w:pPr>
      <w:numPr>
        <w:numId w:val="10"/>
      </w:numPr>
      <w:jc w:val="both"/>
    </w:pPr>
    <w:rPr>
      <w:rFonts w:ascii="Arial" w:hAnsi="Arial" w:cs="Arial"/>
      <w:sz w:val="22"/>
      <w:szCs w:val="22"/>
    </w:rPr>
  </w:style>
  <w:style w:type="paragraph" w:customStyle="1" w:styleId="Bn">
    <w:name w:val="Běžné"/>
    <w:basedOn w:val="Normln"/>
    <w:rsid w:val="009743E7"/>
    <w:pPr>
      <w:widowControl w:val="0"/>
      <w:suppressAutoHyphens/>
      <w:spacing w:after="0" w:line="240" w:lineRule="auto"/>
    </w:pPr>
    <w:rPr>
      <w:rFonts w:ascii="Courier New" w:eastAsia="Arial Unicode MS" w:hAnsi="Courier New" w:cs="Courier New"/>
      <w:kern w:val="1"/>
      <w:sz w:val="24"/>
      <w:szCs w:val="24"/>
      <w:lang w:eastAsia="hi-IN" w:bidi="hi-IN"/>
    </w:rPr>
  </w:style>
  <w:style w:type="character" w:customStyle="1" w:styleId="value">
    <w:name w:val="value"/>
    <w:basedOn w:val="Standardnpsmoodstavce"/>
    <w:rsid w:val="002C4C0C"/>
  </w:style>
  <w:style w:type="paragraph" w:customStyle="1" w:styleId="BodySingle">
    <w:name w:val="Body Single"/>
    <w:basedOn w:val="Normln"/>
    <w:uiPriority w:val="99"/>
    <w:rsid w:val="003D36ED"/>
    <w:pPr>
      <w:spacing w:before="80" w:after="120" w:line="240" w:lineRule="exact"/>
      <w:jc w:val="both"/>
    </w:pPr>
    <w:rPr>
      <w:rFonts w:ascii="Times New Roman" w:eastAsiaTheme="minorHAnsi" w:hAnsi="Times New Roman"/>
      <w:sz w:val="24"/>
      <w:szCs w:val="24"/>
    </w:rPr>
  </w:style>
  <w:style w:type="character" w:styleId="Siln">
    <w:name w:val="Strong"/>
    <w:basedOn w:val="Standardnpsmoodstavce"/>
    <w:uiPriority w:val="22"/>
    <w:qFormat/>
    <w:rsid w:val="00F64D6B"/>
    <w:rPr>
      <w:b/>
      <w:bCs/>
    </w:rPr>
  </w:style>
  <w:style w:type="character" w:styleId="Odkaznakoment">
    <w:name w:val="annotation reference"/>
    <w:basedOn w:val="Standardnpsmoodstavce"/>
    <w:uiPriority w:val="99"/>
    <w:semiHidden/>
    <w:unhideWhenUsed/>
    <w:rsid w:val="0003206E"/>
    <w:rPr>
      <w:sz w:val="16"/>
      <w:szCs w:val="16"/>
    </w:rPr>
  </w:style>
  <w:style w:type="paragraph" w:styleId="Textkomente">
    <w:name w:val="annotation text"/>
    <w:basedOn w:val="Normln"/>
    <w:link w:val="TextkomenteChar"/>
    <w:uiPriority w:val="99"/>
    <w:semiHidden/>
    <w:unhideWhenUsed/>
    <w:rsid w:val="0003206E"/>
    <w:pPr>
      <w:spacing w:line="240" w:lineRule="auto"/>
    </w:pPr>
    <w:rPr>
      <w:sz w:val="20"/>
      <w:szCs w:val="20"/>
    </w:rPr>
  </w:style>
  <w:style w:type="character" w:customStyle="1" w:styleId="TextkomenteChar">
    <w:name w:val="Text komentáře Char"/>
    <w:basedOn w:val="Standardnpsmoodstavce"/>
    <w:link w:val="Textkomente"/>
    <w:uiPriority w:val="99"/>
    <w:semiHidden/>
    <w:rsid w:val="0003206E"/>
    <w:rPr>
      <w:rFonts w:cs="Times New Roman"/>
    </w:rPr>
  </w:style>
  <w:style w:type="paragraph" w:styleId="Pedmtkomente">
    <w:name w:val="annotation subject"/>
    <w:basedOn w:val="Textkomente"/>
    <w:next w:val="Textkomente"/>
    <w:link w:val="PedmtkomenteChar"/>
    <w:uiPriority w:val="99"/>
    <w:semiHidden/>
    <w:unhideWhenUsed/>
    <w:rsid w:val="0003206E"/>
    <w:rPr>
      <w:b/>
      <w:bCs/>
    </w:rPr>
  </w:style>
  <w:style w:type="character" w:customStyle="1" w:styleId="PedmtkomenteChar">
    <w:name w:val="Předmět komentáře Char"/>
    <w:basedOn w:val="TextkomenteChar"/>
    <w:link w:val="Pedmtkomente"/>
    <w:uiPriority w:val="99"/>
    <w:semiHidden/>
    <w:rsid w:val="0003206E"/>
    <w:rPr>
      <w:rFonts w:cs="Times New Roman"/>
      <w:b/>
      <w:bCs/>
    </w:rPr>
  </w:style>
  <w:style w:type="paragraph" w:styleId="Revize">
    <w:name w:val="Revision"/>
    <w:hidden/>
    <w:uiPriority w:val="99"/>
    <w:semiHidden/>
    <w:rsid w:val="0003206E"/>
    <w:rPr>
      <w:rFonts w:cs="Times New Roman"/>
      <w:sz w:val="22"/>
      <w:szCs w:val="22"/>
    </w:rPr>
  </w:style>
  <w:style w:type="paragraph" w:styleId="Normlnweb">
    <w:name w:val="Normal (Web)"/>
    <w:basedOn w:val="Normln"/>
    <w:uiPriority w:val="99"/>
    <w:rsid w:val="00E7356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484">
      <w:bodyDiv w:val="1"/>
      <w:marLeft w:val="0"/>
      <w:marRight w:val="0"/>
      <w:marTop w:val="0"/>
      <w:marBottom w:val="0"/>
      <w:divBdr>
        <w:top w:val="none" w:sz="0" w:space="0" w:color="auto"/>
        <w:left w:val="none" w:sz="0" w:space="0" w:color="auto"/>
        <w:bottom w:val="none" w:sz="0" w:space="0" w:color="auto"/>
        <w:right w:val="none" w:sz="0" w:space="0" w:color="auto"/>
      </w:divBdr>
    </w:div>
    <w:div w:id="307589029">
      <w:marLeft w:val="0"/>
      <w:marRight w:val="0"/>
      <w:marTop w:val="0"/>
      <w:marBottom w:val="0"/>
      <w:divBdr>
        <w:top w:val="none" w:sz="0" w:space="0" w:color="auto"/>
        <w:left w:val="none" w:sz="0" w:space="0" w:color="auto"/>
        <w:bottom w:val="none" w:sz="0" w:space="0" w:color="auto"/>
        <w:right w:val="none" w:sz="0" w:space="0" w:color="auto"/>
      </w:divBdr>
    </w:div>
    <w:div w:id="479931342">
      <w:bodyDiv w:val="1"/>
      <w:marLeft w:val="0"/>
      <w:marRight w:val="0"/>
      <w:marTop w:val="0"/>
      <w:marBottom w:val="0"/>
      <w:divBdr>
        <w:top w:val="none" w:sz="0" w:space="0" w:color="auto"/>
        <w:left w:val="none" w:sz="0" w:space="0" w:color="auto"/>
        <w:bottom w:val="none" w:sz="0" w:space="0" w:color="auto"/>
        <w:right w:val="none" w:sz="0" w:space="0" w:color="auto"/>
      </w:divBdr>
    </w:div>
    <w:div w:id="572350709">
      <w:bodyDiv w:val="1"/>
      <w:marLeft w:val="0"/>
      <w:marRight w:val="0"/>
      <w:marTop w:val="0"/>
      <w:marBottom w:val="0"/>
      <w:divBdr>
        <w:top w:val="none" w:sz="0" w:space="0" w:color="auto"/>
        <w:left w:val="none" w:sz="0" w:space="0" w:color="auto"/>
        <w:bottom w:val="none" w:sz="0" w:space="0" w:color="auto"/>
        <w:right w:val="none" w:sz="0" w:space="0" w:color="auto"/>
      </w:divBdr>
    </w:div>
    <w:div w:id="1605573860">
      <w:bodyDiv w:val="1"/>
      <w:marLeft w:val="0"/>
      <w:marRight w:val="0"/>
      <w:marTop w:val="0"/>
      <w:marBottom w:val="0"/>
      <w:divBdr>
        <w:top w:val="none" w:sz="0" w:space="0" w:color="auto"/>
        <w:left w:val="none" w:sz="0" w:space="0" w:color="auto"/>
        <w:bottom w:val="none" w:sz="0" w:space="0" w:color="auto"/>
        <w:right w:val="none" w:sz="0" w:space="0" w:color="auto"/>
      </w:divBdr>
    </w:div>
    <w:div w:id="1624507207">
      <w:bodyDiv w:val="1"/>
      <w:marLeft w:val="0"/>
      <w:marRight w:val="0"/>
      <w:marTop w:val="0"/>
      <w:marBottom w:val="0"/>
      <w:divBdr>
        <w:top w:val="none" w:sz="0" w:space="0" w:color="auto"/>
        <w:left w:val="none" w:sz="0" w:space="0" w:color="auto"/>
        <w:bottom w:val="none" w:sz="0" w:space="0" w:color="auto"/>
        <w:right w:val="none" w:sz="0" w:space="0" w:color="auto"/>
      </w:divBdr>
    </w:div>
    <w:div w:id="1852915180">
      <w:bodyDiv w:val="1"/>
      <w:marLeft w:val="0"/>
      <w:marRight w:val="0"/>
      <w:marTop w:val="0"/>
      <w:marBottom w:val="0"/>
      <w:divBdr>
        <w:top w:val="none" w:sz="0" w:space="0" w:color="auto"/>
        <w:left w:val="none" w:sz="0" w:space="0" w:color="auto"/>
        <w:bottom w:val="none" w:sz="0" w:space="0" w:color="auto"/>
        <w:right w:val="none" w:sz="0" w:space="0" w:color="auto"/>
      </w:divBdr>
    </w:div>
    <w:div w:id="2087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za.cz/article/14667.htm" TargetMode="External"/><Relationship Id="rId18" Type="http://schemas.openxmlformats.org/officeDocument/2006/relationships/hyperlink" Target="https://www.alza.cz/article/14667.htm" TargetMode="External"/><Relationship Id="rId26" Type="http://schemas.openxmlformats.org/officeDocument/2006/relationships/hyperlink" Target="https://www.alza.cz/slovnik/kapacita-art12672.htm" TargetMode="External"/><Relationship Id="rId3" Type="http://schemas.openxmlformats.org/officeDocument/2006/relationships/styles" Target="styles.xml"/><Relationship Id="rId21" Type="http://schemas.openxmlformats.org/officeDocument/2006/relationships/hyperlink" Target="https://www.alza.cz/slovnik/kapacita-art12672.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lza.cz/article/14196.htm" TargetMode="External"/><Relationship Id="rId17" Type="http://schemas.openxmlformats.org/officeDocument/2006/relationships/hyperlink" Target="https://www.alza.cz/article/14196.htm" TargetMode="External"/><Relationship Id="rId25" Type="http://schemas.openxmlformats.org/officeDocument/2006/relationships/hyperlink" Target="https://www.alza.cz/slovnik/uhlopricka-displeje-art12369.ht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lza.cz/slovnik/kapacita-art12672.htm" TargetMode="External"/><Relationship Id="rId20" Type="http://schemas.openxmlformats.org/officeDocument/2006/relationships/hyperlink" Target="https://www.alza.cz/slovnik/uhlopricka-displeje-art12369.htm" TargetMode="External"/><Relationship Id="rId29" Type="http://schemas.openxmlformats.org/officeDocument/2006/relationships/hyperlink" Target="https://www.alza.cz/slovnik/uhlopricka-displeje-art1236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za.cz/slovnik/kapacita-art12672.htm" TargetMode="External"/><Relationship Id="rId24" Type="http://schemas.openxmlformats.org/officeDocument/2006/relationships/hyperlink" Target="https://www.alza.cz/slovnik/uhlopricka-displeje-art12369.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lza.cz/slovnik/uhlopricka-displeje-art12369.htm" TargetMode="External"/><Relationship Id="rId23" Type="http://schemas.openxmlformats.org/officeDocument/2006/relationships/hyperlink" Target="https://www.alza.cz/article/14667.htm" TargetMode="External"/><Relationship Id="rId28" Type="http://schemas.openxmlformats.org/officeDocument/2006/relationships/hyperlink" Target="https://www.alza.cz/article/14667.htm" TargetMode="External"/><Relationship Id="rId36" Type="http://schemas.openxmlformats.org/officeDocument/2006/relationships/theme" Target="theme/theme1.xml"/><Relationship Id="rId10" Type="http://schemas.openxmlformats.org/officeDocument/2006/relationships/hyperlink" Target="https://www.alza.cz/slovnik/uhlopricka-displeje-art12369.htm" TargetMode="External"/><Relationship Id="rId19" Type="http://schemas.openxmlformats.org/officeDocument/2006/relationships/hyperlink" Target="https://www.alza.cz/slovnik/uhlopricka-displeje-art12369.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za.cz/slovnik/uhlopricka-displeje-art12369.htm" TargetMode="External"/><Relationship Id="rId14" Type="http://schemas.openxmlformats.org/officeDocument/2006/relationships/hyperlink" Target="https://www.alza.cz/slovnik/uhlopricka-displeje-art12369.htm" TargetMode="External"/><Relationship Id="rId22" Type="http://schemas.openxmlformats.org/officeDocument/2006/relationships/hyperlink" Target="https://www.alza.cz/article/14196.htm" TargetMode="External"/><Relationship Id="rId27" Type="http://schemas.openxmlformats.org/officeDocument/2006/relationships/hyperlink" Target="https://www.alza.cz/article/14196.htm" TargetMode="External"/><Relationship Id="rId30" Type="http://schemas.openxmlformats.org/officeDocument/2006/relationships/hyperlink" Target="https://www.alza.cz/slovnik/uhlopricka-displeje-art12369.htm" TargetMode="External"/><Relationship Id="rId35" Type="http://schemas.openxmlformats.org/officeDocument/2006/relationships/fontTable" Target="fontTable.xml"/><Relationship Id="rId8" Type="http://schemas.openxmlformats.org/officeDocument/2006/relationships/hyperlink" Target="https://www.alza.cz/slovnik/kapacita-art1267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CB4F-73B4-4E46-896C-49335B22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17</Pages>
  <Words>3345</Words>
  <Characters>19739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dopis</vt:lpstr>
    </vt:vector>
  </TitlesOfParts>
  <Company>Hewlett-Packard Company</Company>
  <LinksUpToDate>false</LinksUpToDate>
  <CharactersWithSpaces>23038</CharactersWithSpaces>
  <SharedDoc>false</SharedDoc>
  <HLinks>
    <vt:vector size="6" baseType="variant">
      <vt:variant>
        <vt:i4>2490416</vt:i4>
      </vt:variant>
      <vt:variant>
        <vt:i4>24</vt:i4>
      </vt:variant>
      <vt:variant>
        <vt:i4>0</vt:i4>
      </vt:variant>
      <vt:variant>
        <vt:i4>5</vt:i4>
      </vt:variant>
      <vt:variant>
        <vt:lpwstr>http://www.lanskroun.eu/cz/region/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Petra Brejšová</dc:creator>
  <cp:keywords>Město Lanškroun</cp:keywords>
  <cp:lastModifiedBy>Jambrichová Aneta, DiS.</cp:lastModifiedBy>
  <cp:revision>15</cp:revision>
  <cp:lastPrinted>2017-04-25T11:32:00Z</cp:lastPrinted>
  <dcterms:created xsi:type="dcterms:W3CDTF">2021-09-14T10:34:00Z</dcterms:created>
  <dcterms:modified xsi:type="dcterms:W3CDTF">2021-09-16T08:16:00Z</dcterms:modified>
</cp:coreProperties>
</file>